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6" w:type="dxa"/>
        <w:tblLayout w:type="fixed"/>
        <w:tblLook w:val="0000" w:firstRow="0" w:lastRow="0" w:firstColumn="0" w:lastColumn="0" w:noHBand="0" w:noVBand="0"/>
      </w:tblPr>
      <w:tblGrid>
        <w:gridCol w:w="426"/>
        <w:gridCol w:w="4819"/>
        <w:gridCol w:w="5103"/>
        <w:gridCol w:w="288"/>
      </w:tblGrid>
      <w:tr w:rsidR="00EB5B00" w14:paraId="065D3CA0" w14:textId="77777777" w:rsidTr="00CC2403">
        <w:tc>
          <w:tcPr>
            <w:tcW w:w="10348" w:type="dxa"/>
            <w:gridSpan w:val="3"/>
            <w:tcBorders>
              <w:top w:val="nil"/>
              <w:left w:val="nil"/>
              <w:bottom w:val="nil"/>
              <w:right w:val="nil"/>
            </w:tcBorders>
          </w:tcPr>
          <w:p w14:paraId="3DD83906" w14:textId="77777777" w:rsidR="00EB5B00" w:rsidRDefault="00533BFC" w:rsidP="00CC2403">
            <w:pPr>
              <w:jc w:val="center"/>
              <w:rPr>
                <w:b/>
                <w:sz w:val="20"/>
              </w:rPr>
            </w:pPr>
            <w:r>
              <w:rPr>
                <w:b/>
                <w:sz w:val="20"/>
              </w:rPr>
              <w:t>Form TS1</w:t>
            </w:r>
          </w:p>
          <w:p w14:paraId="2B10703A" w14:textId="02C4FD40" w:rsidR="00EB5B00" w:rsidRDefault="00D22D55" w:rsidP="00CC2403">
            <w:pPr>
              <w:jc w:val="center"/>
              <w:rPr>
                <w:b/>
                <w:sz w:val="20"/>
              </w:rPr>
            </w:pPr>
            <w:r>
              <w:rPr>
                <w:b/>
                <w:sz w:val="20"/>
              </w:rPr>
              <w:t xml:space="preserve">Version </w:t>
            </w:r>
            <w:r w:rsidR="00406A46">
              <w:rPr>
                <w:b/>
                <w:sz w:val="20"/>
              </w:rPr>
              <w:t>2</w:t>
            </w:r>
            <w:r w:rsidR="00602D48">
              <w:rPr>
                <w:b/>
                <w:sz w:val="20"/>
              </w:rPr>
              <w:t xml:space="preserve"> (</w:t>
            </w:r>
            <w:r w:rsidR="00406A46">
              <w:rPr>
                <w:b/>
                <w:sz w:val="20"/>
              </w:rPr>
              <w:t>April 2021</w:t>
            </w:r>
            <w:r w:rsidR="00602D48">
              <w:rPr>
                <w:b/>
                <w:sz w:val="20"/>
              </w:rPr>
              <w:t>)</w:t>
            </w:r>
          </w:p>
          <w:p w14:paraId="30AE1AC4" w14:textId="77777777" w:rsidR="00B8451D" w:rsidRDefault="00EB5B00" w:rsidP="00CC2403">
            <w:pPr>
              <w:jc w:val="center"/>
              <w:rPr>
                <w:b/>
                <w:sz w:val="20"/>
              </w:rPr>
            </w:pPr>
            <w:r>
              <w:rPr>
                <w:b/>
                <w:sz w:val="20"/>
              </w:rPr>
              <w:t>APPLICATION FOR THE USE OF</w:t>
            </w:r>
            <w:r w:rsidR="00CC2403">
              <w:rPr>
                <w:b/>
                <w:sz w:val="20"/>
              </w:rPr>
              <w:t xml:space="preserve"> </w:t>
            </w:r>
            <w:r w:rsidR="00B8451D" w:rsidRPr="00B8451D">
              <w:rPr>
                <w:b/>
                <w:sz w:val="20"/>
              </w:rPr>
              <w:t xml:space="preserve">SHUTTLE </w:t>
            </w:r>
            <w:r w:rsidR="00B8451D">
              <w:rPr>
                <w:b/>
                <w:sz w:val="20"/>
              </w:rPr>
              <w:t xml:space="preserve">AND </w:t>
            </w:r>
            <w:r>
              <w:rPr>
                <w:b/>
                <w:sz w:val="20"/>
              </w:rPr>
              <w:t>MULTI</w:t>
            </w:r>
            <w:r w:rsidR="00724EAF">
              <w:rPr>
                <w:b/>
                <w:sz w:val="20"/>
              </w:rPr>
              <w:t>-</w:t>
            </w:r>
            <w:r>
              <w:rPr>
                <w:b/>
                <w:sz w:val="20"/>
              </w:rPr>
              <w:t>PHASE</w:t>
            </w:r>
          </w:p>
          <w:p w14:paraId="2245A5CD" w14:textId="77777777" w:rsidR="00EB5B00" w:rsidRDefault="00B262DF" w:rsidP="00CC2403">
            <w:pPr>
              <w:jc w:val="center"/>
              <w:rPr>
                <w:b/>
                <w:sz w:val="16"/>
              </w:rPr>
            </w:pPr>
            <w:r>
              <w:rPr>
                <w:b/>
                <w:sz w:val="20"/>
              </w:rPr>
              <w:t>PORTABLE</w:t>
            </w:r>
            <w:r w:rsidR="00EB5B00">
              <w:rPr>
                <w:b/>
                <w:sz w:val="20"/>
              </w:rPr>
              <w:t xml:space="preserve"> TRAFFIC SIGNALS</w:t>
            </w:r>
          </w:p>
          <w:p w14:paraId="64F65FB8" w14:textId="77777777" w:rsidR="00EB5B00" w:rsidRDefault="00EB5B00" w:rsidP="00CC2403">
            <w:pPr>
              <w:jc w:val="center"/>
              <w:rPr>
                <w:b/>
                <w:sz w:val="16"/>
              </w:rPr>
            </w:pPr>
          </w:p>
        </w:tc>
        <w:tc>
          <w:tcPr>
            <w:tcW w:w="288" w:type="dxa"/>
            <w:tcBorders>
              <w:top w:val="nil"/>
              <w:left w:val="nil"/>
              <w:bottom w:val="nil"/>
              <w:right w:val="nil"/>
            </w:tcBorders>
          </w:tcPr>
          <w:p w14:paraId="5AC3032A" w14:textId="77777777" w:rsidR="00CF7211" w:rsidRPr="00CC2403" w:rsidRDefault="00CF7211" w:rsidP="00CC2403">
            <w:pPr>
              <w:tabs>
                <w:tab w:val="left" w:pos="980"/>
              </w:tabs>
              <w:ind w:left="-107"/>
              <w:rPr>
                <w:sz w:val="16"/>
              </w:rPr>
            </w:pPr>
          </w:p>
        </w:tc>
      </w:tr>
      <w:tr w:rsidR="00EB5B00" w14:paraId="1B13EBCD" w14:textId="77777777" w:rsidTr="00CC2403">
        <w:tc>
          <w:tcPr>
            <w:tcW w:w="426" w:type="dxa"/>
            <w:tcBorders>
              <w:top w:val="single" w:sz="12" w:space="0" w:color="auto"/>
              <w:left w:val="single" w:sz="12" w:space="0" w:color="auto"/>
              <w:bottom w:val="single" w:sz="6" w:space="0" w:color="auto"/>
              <w:right w:val="single" w:sz="6" w:space="0" w:color="auto"/>
            </w:tcBorders>
          </w:tcPr>
          <w:p w14:paraId="41EB7BD9" w14:textId="77777777" w:rsidR="00EB5B00" w:rsidRDefault="00EB5B00" w:rsidP="00DA0B01">
            <w:pPr>
              <w:jc w:val="center"/>
            </w:pPr>
            <w:r>
              <w:t>1.</w:t>
            </w:r>
          </w:p>
        </w:tc>
        <w:tc>
          <w:tcPr>
            <w:tcW w:w="4819" w:type="dxa"/>
            <w:tcBorders>
              <w:top w:val="single" w:sz="12" w:space="0" w:color="auto"/>
              <w:left w:val="single" w:sz="6" w:space="0" w:color="auto"/>
              <w:bottom w:val="single" w:sz="6" w:space="0" w:color="auto"/>
              <w:right w:val="single" w:sz="6" w:space="0" w:color="auto"/>
            </w:tcBorders>
          </w:tcPr>
          <w:p w14:paraId="01FB16BE" w14:textId="77777777" w:rsidR="00D1672F" w:rsidRDefault="00D1672F" w:rsidP="00DA0B01">
            <w:pPr>
              <w:jc w:val="center"/>
              <w:rPr>
                <w:sz w:val="22"/>
              </w:rPr>
            </w:pPr>
            <w:r>
              <w:rPr>
                <w:sz w:val="22"/>
              </w:rPr>
              <w:t>Name of Utility / Contractor:</w:t>
            </w:r>
          </w:p>
          <w:p w14:paraId="18A42183" w14:textId="77777777" w:rsidR="00D1672F" w:rsidRDefault="00D1672F" w:rsidP="00DA0B01">
            <w:pPr>
              <w:jc w:val="center"/>
              <w:rPr>
                <w:sz w:val="22"/>
              </w:rPr>
            </w:pPr>
            <w:r>
              <w:rPr>
                <w:sz w:val="22"/>
              </w:rPr>
              <w:t>Applicant dealing with request (print name):</w:t>
            </w:r>
          </w:p>
          <w:p w14:paraId="6BA651B1" w14:textId="77777777" w:rsidR="00D1672F" w:rsidRDefault="00D1672F" w:rsidP="00DA0B01">
            <w:pPr>
              <w:jc w:val="center"/>
              <w:rPr>
                <w:sz w:val="22"/>
              </w:rPr>
            </w:pPr>
            <w:r>
              <w:rPr>
                <w:sz w:val="22"/>
              </w:rPr>
              <w:t>Telephone No:</w:t>
            </w:r>
          </w:p>
          <w:p w14:paraId="6698DF7F" w14:textId="77777777" w:rsidR="00D1672F" w:rsidRDefault="004F792E" w:rsidP="00DA0B01">
            <w:pPr>
              <w:jc w:val="center"/>
              <w:rPr>
                <w:sz w:val="22"/>
              </w:rPr>
            </w:pPr>
            <w:r>
              <w:rPr>
                <w:sz w:val="22"/>
              </w:rPr>
              <w:t>Email</w:t>
            </w:r>
            <w:r w:rsidR="00D1672F">
              <w:rPr>
                <w:sz w:val="22"/>
              </w:rPr>
              <w:t>:</w:t>
            </w:r>
          </w:p>
          <w:p w14:paraId="11C2F011" w14:textId="77777777" w:rsidR="00D1672F" w:rsidRDefault="002413EA" w:rsidP="00DA0B01">
            <w:pPr>
              <w:jc w:val="center"/>
              <w:rPr>
                <w:sz w:val="22"/>
              </w:rPr>
            </w:pPr>
            <w:r>
              <w:rPr>
                <w:sz w:val="22"/>
              </w:rPr>
              <w:t xml:space="preserve">Utility </w:t>
            </w:r>
            <w:r w:rsidR="00D1672F">
              <w:rPr>
                <w:sz w:val="22"/>
              </w:rPr>
              <w:t>Emergency Contact Name &amp; No.(24hr):</w:t>
            </w:r>
          </w:p>
          <w:p w14:paraId="7E808959" w14:textId="77777777" w:rsidR="00D1672F" w:rsidRDefault="00D1672F" w:rsidP="00DA0B01">
            <w:pPr>
              <w:jc w:val="center"/>
            </w:pPr>
            <w:r w:rsidRPr="00545432">
              <w:rPr>
                <w:sz w:val="22"/>
                <w:szCs w:val="22"/>
              </w:rPr>
              <w:t>Order Number</w:t>
            </w:r>
            <w:r>
              <w:rPr>
                <w:sz w:val="22"/>
                <w:szCs w:val="22"/>
              </w:rPr>
              <w:t xml:space="preserve"> </w:t>
            </w:r>
            <w:r>
              <w:rPr>
                <w:sz w:val="22"/>
              </w:rPr>
              <w:t>(see note 4 below)</w:t>
            </w:r>
            <w:r>
              <w:t>:</w:t>
            </w:r>
          </w:p>
          <w:p w14:paraId="24221EFC" w14:textId="77777777" w:rsidR="00D1672F" w:rsidRDefault="00D1672F" w:rsidP="00DA0B01">
            <w:pPr>
              <w:jc w:val="center"/>
            </w:pPr>
            <w:r>
              <w:rPr>
                <w:sz w:val="22"/>
              </w:rPr>
              <w:t>Invoice Address</w:t>
            </w:r>
            <w:r>
              <w:t>:</w:t>
            </w:r>
          </w:p>
          <w:p w14:paraId="4C0B6291" w14:textId="77777777" w:rsidR="00446D26" w:rsidRDefault="00446D26" w:rsidP="00DA0B01">
            <w:pPr>
              <w:jc w:val="center"/>
            </w:pPr>
          </w:p>
          <w:p w14:paraId="6BD13747" w14:textId="77777777" w:rsidR="007E00BF" w:rsidRDefault="007E00BF" w:rsidP="00DA0B01">
            <w:pPr>
              <w:jc w:val="center"/>
            </w:pPr>
          </w:p>
        </w:tc>
        <w:tc>
          <w:tcPr>
            <w:tcW w:w="5391" w:type="dxa"/>
            <w:gridSpan w:val="2"/>
            <w:tcBorders>
              <w:top w:val="single" w:sz="12" w:space="0" w:color="auto"/>
              <w:left w:val="single" w:sz="6" w:space="0" w:color="auto"/>
              <w:bottom w:val="single" w:sz="6" w:space="0" w:color="auto"/>
              <w:right w:val="single" w:sz="12" w:space="0" w:color="auto"/>
            </w:tcBorders>
          </w:tcPr>
          <w:p w14:paraId="5442A07E" w14:textId="77777777" w:rsidR="00EB5B00" w:rsidRDefault="00EB5B00" w:rsidP="00DA0B01">
            <w:pPr>
              <w:jc w:val="center"/>
            </w:pPr>
          </w:p>
        </w:tc>
      </w:tr>
      <w:tr w:rsidR="00EB5B00" w14:paraId="06870A84" w14:textId="77777777" w:rsidTr="00CC2403">
        <w:tc>
          <w:tcPr>
            <w:tcW w:w="426" w:type="dxa"/>
            <w:tcBorders>
              <w:top w:val="single" w:sz="6" w:space="0" w:color="auto"/>
              <w:left w:val="single" w:sz="12" w:space="0" w:color="auto"/>
              <w:bottom w:val="single" w:sz="6" w:space="0" w:color="auto"/>
              <w:right w:val="single" w:sz="6" w:space="0" w:color="auto"/>
            </w:tcBorders>
          </w:tcPr>
          <w:p w14:paraId="6649CBC5" w14:textId="77777777" w:rsidR="00EB5B00" w:rsidRDefault="00EB5B00" w:rsidP="00DA0B01">
            <w:pPr>
              <w:jc w:val="center"/>
            </w:pPr>
            <w:r>
              <w:t>2.</w:t>
            </w:r>
          </w:p>
        </w:tc>
        <w:tc>
          <w:tcPr>
            <w:tcW w:w="4819" w:type="dxa"/>
            <w:tcBorders>
              <w:top w:val="single" w:sz="6" w:space="0" w:color="auto"/>
              <w:left w:val="single" w:sz="6" w:space="0" w:color="auto"/>
              <w:bottom w:val="single" w:sz="6" w:space="0" w:color="auto"/>
              <w:right w:val="single" w:sz="6" w:space="0" w:color="auto"/>
            </w:tcBorders>
          </w:tcPr>
          <w:p w14:paraId="381B3C87" w14:textId="77777777" w:rsidR="00EB5B00" w:rsidRDefault="00EB5B00" w:rsidP="00DA0B01">
            <w:pPr>
              <w:jc w:val="center"/>
              <w:rPr>
                <w:sz w:val="22"/>
              </w:rPr>
            </w:pPr>
            <w:r>
              <w:rPr>
                <w:sz w:val="22"/>
              </w:rPr>
              <w:t>Traffic Management Company:</w:t>
            </w:r>
          </w:p>
          <w:p w14:paraId="07EDD978" w14:textId="77777777" w:rsidR="00EB5B00" w:rsidRDefault="00EB5B00" w:rsidP="00DA0B01">
            <w:pPr>
              <w:jc w:val="center"/>
              <w:rPr>
                <w:sz w:val="22"/>
              </w:rPr>
            </w:pPr>
            <w:r>
              <w:rPr>
                <w:sz w:val="22"/>
              </w:rPr>
              <w:t>Address:</w:t>
            </w:r>
          </w:p>
          <w:p w14:paraId="4ABC7C94" w14:textId="77777777" w:rsidR="00EB5B00" w:rsidRDefault="00EB5B00" w:rsidP="00DA0B01">
            <w:pPr>
              <w:jc w:val="center"/>
              <w:rPr>
                <w:sz w:val="22"/>
              </w:rPr>
            </w:pPr>
          </w:p>
          <w:p w14:paraId="3C040525" w14:textId="77777777" w:rsidR="00EB5B00" w:rsidRDefault="00EB5B00" w:rsidP="00DA0B01">
            <w:pPr>
              <w:jc w:val="center"/>
              <w:rPr>
                <w:sz w:val="22"/>
              </w:rPr>
            </w:pPr>
            <w:r>
              <w:rPr>
                <w:sz w:val="22"/>
              </w:rPr>
              <w:t>Telephone Number:</w:t>
            </w:r>
          </w:p>
          <w:p w14:paraId="01462BF2" w14:textId="77777777" w:rsidR="00EB5B00" w:rsidRDefault="004F792E" w:rsidP="00DA0B01">
            <w:pPr>
              <w:jc w:val="center"/>
              <w:rPr>
                <w:sz w:val="22"/>
              </w:rPr>
            </w:pPr>
            <w:r>
              <w:rPr>
                <w:sz w:val="22"/>
              </w:rPr>
              <w:t>Email</w:t>
            </w:r>
            <w:r w:rsidR="00EB5B00">
              <w:rPr>
                <w:sz w:val="22"/>
              </w:rPr>
              <w:t>:</w:t>
            </w:r>
          </w:p>
          <w:p w14:paraId="7C108BAC" w14:textId="77777777" w:rsidR="00EB5B00" w:rsidRDefault="00EB5B00" w:rsidP="00DA0B01">
            <w:pPr>
              <w:jc w:val="center"/>
            </w:pPr>
            <w:r>
              <w:rPr>
                <w:sz w:val="22"/>
              </w:rPr>
              <w:t>Emergency Contact No. (24hr):</w:t>
            </w:r>
          </w:p>
        </w:tc>
        <w:tc>
          <w:tcPr>
            <w:tcW w:w="5391" w:type="dxa"/>
            <w:gridSpan w:val="2"/>
            <w:tcBorders>
              <w:top w:val="single" w:sz="6" w:space="0" w:color="auto"/>
              <w:left w:val="single" w:sz="6" w:space="0" w:color="auto"/>
              <w:bottom w:val="single" w:sz="6" w:space="0" w:color="auto"/>
              <w:right w:val="single" w:sz="12" w:space="0" w:color="auto"/>
            </w:tcBorders>
          </w:tcPr>
          <w:p w14:paraId="21CB3E7F" w14:textId="77777777" w:rsidR="00EB5B00" w:rsidRDefault="00EB5B00" w:rsidP="00DA0B01">
            <w:pPr>
              <w:jc w:val="center"/>
            </w:pPr>
          </w:p>
          <w:p w14:paraId="0D295AA4" w14:textId="77777777" w:rsidR="00EB5B00" w:rsidRDefault="00EB5B00" w:rsidP="00DA0B01">
            <w:pPr>
              <w:jc w:val="center"/>
            </w:pPr>
          </w:p>
        </w:tc>
      </w:tr>
      <w:tr w:rsidR="00C945CF" w14:paraId="5F7C5D1F" w14:textId="77777777" w:rsidTr="00CC2403">
        <w:tc>
          <w:tcPr>
            <w:tcW w:w="426" w:type="dxa"/>
            <w:tcBorders>
              <w:top w:val="single" w:sz="6" w:space="0" w:color="auto"/>
              <w:left w:val="single" w:sz="12" w:space="0" w:color="auto"/>
              <w:bottom w:val="single" w:sz="6" w:space="0" w:color="auto"/>
              <w:right w:val="single" w:sz="6" w:space="0" w:color="auto"/>
            </w:tcBorders>
          </w:tcPr>
          <w:p w14:paraId="05AB21A1" w14:textId="77777777" w:rsidR="00C945CF" w:rsidRDefault="00C945CF" w:rsidP="00DA0B01">
            <w:pPr>
              <w:jc w:val="center"/>
            </w:pPr>
            <w:r>
              <w:t>3.</w:t>
            </w:r>
          </w:p>
        </w:tc>
        <w:tc>
          <w:tcPr>
            <w:tcW w:w="4819" w:type="dxa"/>
            <w:tcBorders>
              <w:top w:val="single" w:sz="6" w:space="0" w:color="auto"/>
              <w:left w:val="single" w:sz="6" w:space="0" w:color="auto"/>
              <w:bottom w:val="single" w:sz="6" w:space="0" w:color="auto"/>
              <w:right w:val="single" w:sz="6" w:space="0" w:color="auto"/>
            </w:tcBorders>
          </w:tcPr>
          <w:p w14:paraId="1135CF65" w14:textId="77777777" w:rsidR="00C945CF" w:rsidRDefault="00C945CF" w:rsidP="00DA0B01">
            <w:pPr>
              <w:jc w:val="center"/>
              <w:rPr>
                <w:sz w:val="22"/>
              </w:rPr>
            </w:pPr>
            <w:r>
              <w:rPr>
                <w:sz w:val="22"/>
              </w:rPr>
              <w:t>Works description</w:t>
            </w:r>
            <w:r w:rsidR="004819D0">
              <w:rPr>
                <w:sz w:val="22"/>
              </w:rPr>
              <w:t>:</w:t>
            </w:r>
          </w:p>
          <w:p w14:paraId="5862081E" w14:textId="77777777" w:rsidR="00C945CF" w:rsidRDefault="00C945CF" w:rsidP="00DA0B01">
            <w:pPr>
              <w:jc w:val="center"/>
              <w:rPr>
                <w:sz w:val="22"/>
              </w:rPr>
            </w:pPr>
          </w:p>
        </w:tc>
        <w:tc>
          <w:tcPr>
            <w:tcW w:w="5391" w:type="dxa"/>
            <w:gridSpan w:val="2"/>
            <w:tcBorders>
              <w:top w:val="single" w:sz="6" w:space="0" w:color="auto"/>
              <w:left w:val="single" w:sz="6" w:space="0" w:color="auto"/>
              <w:bottom w:val="single" w:sz="6" w:space="0" w:color="auto"/>
              <w:right w:val="single" w:sz="12" w:space="0" w:color="auto"/>
            </w:tcBorders>
          </w:tcPr>
          <w:p w14:paraId="43DE4A1B" w14:textId="77777777" w:rsidR="00C945CF" w:rsidRDefault="00C945CF" w:rsidP="00DA0B01">
            <w:pPr>
              <w:jc w:val="center"/>
              <w:rPr>
                <w:sz w:val="22"/>
              </w:rPr>
            </w:pPr>
          </w:p>
          <w:p w14:paraId="41CDB42B" w14:textId="77777777" w:rsidR="004819D0" w:rsidRDefault="004819D0" w:rsidP="00DA0B01">
            <w:pPr>
              <w:jc w:val="center"/>
              <w:rPr>
                <w:sz w:val="22"/>
              </w:rPr>
            </w:pPr>
          </w:p>
          <w:p w14:paraId="0B859E9B" w14:textId="77777777" w:rsidR="004819D0" w:rsidRDefault="004819D0" w:rsidP="00DA0B01">
            <w:pPr>
              <w:jc w:val="center"/>
              <w:rPr>
                <w:sz w:val="22"/>
              </w:rPr>
            </w:pPr>
          </w:p>
          <w:p w14:paraId="202250A4" w14:textId="77777777" w:rsidR="004819D0" w:rsidRDefault="004819D0" w:rsidP="00DA0B01">
            <w:pPr>
              <w:jc w:val="center"/>
              <w:rPr>
                <w:sz w:val="22"/>
              </w:rPr>
            </w:pPr>
          </w:p>
        </w:tc>
      </w:tr>
      <w:tr w:rsidR="00EB5B00" w14:paraId="7E3A73BE" w14:textId="77777777" w:rsidTr="00CC2403">
        <w:tc>
          <w:tcPr>
            <w:tcW w:w="426" w:type="dxa"/>
            <w:tcBorders>
              <w:top w:val="single" w:sz="6" w:space="0" w:color="auto"/>
              <w:left w:val="single" w:sz="12" w:space="0" w:color="auto"/>
              <w:bottom w:val="single" w:sz="6" w:space="0" w:color="auto"/>
              <w:right w:val="single" w:sz="6" w:space="0" w:color="auto"/>
            </w:tcBorders>
          </w:tcPr>
          <w:p w14:paraId="410D5B48" w14:textId="77777777" w:rsidR="00EB5B00" w:rsidRDefault="00A950AF" w:rsidP="00DA0B01">
            <w:pPr>
              <w:jc w:val="center"/>
            </w:pPr>
            <w:r>
              <w:t>4</w:t>
            </w:r>
            <w:r w:rsidR="00EB5B00">
              <w:t>.</w:t>
            </w:r>
          </w:p>
        </w:tc>
        <w:tc>
          <w:tcPr>
            <w:tcW w:w="4819" w:type="dxa"/>
            <w:tcBorders>
              <w:top w:val="single" w:sz="6" w:space="0" w:color="auto"/>
              <w:left w:val="single" w:sz="6" w:space="0" w:color="auto"/>
              <w:bottom w:val="single" w:sz="6" w:space="0" w:color="auto"/>
              <w:right w:val="single" w:sz="6" w:space="0" w:color="auto"/>
            </w:tcBorders>
          </w:tcPr>
          <w:p w14:paraId="3873BE03" w14:textId="77777777" w:rsidR="00245B3E" w:rsidRDefault="00245B3E" w:rsidP="00DA0B01">
            <w:pPr>
              <w:jc w:val="center"/>
              <w:rPr>
                <w:sz w:val="22"/>
              </w:rPr>
            </w:pPr>
            <w:r>
              <w:rPr>
                <w:sz w:val="22"/>
              </w:rPr>
              <w:t>Site Location (</w:t>
            </w:r>
            <w:r w:rsidR="00446134">
              <w:rPr>
                <w:sz w:val="22"/>
              </w:rPr>
              <w:t>S</w:t>
            </w:r>
            <w:r>
              <w:rPr>
                <w:sz w:val="22"/>
              </w:rPr>
              <w:t>treet</w:t>
            </w:r>
            <w:r w:rsidR="00446134">
              <w:rPr>
                <w:sz w:val="22"/>
              </w:rPr>
              <w:t xml:space="preserve"> names</w:t>
            </w:r>
            <w:r>
              <w:rPr>
                <w:sz w:val="22"/>
              </w:rPr>
              <w:t>):</w:t>
            </w:r>
          </w:p>
          <w:p w14:paraId="4B4D3F4C" w14:textId="77777777" w:rsidR="00245B3E" w:rsidRDefault="00245B3E" w:rsidP="00DA0B01">
            <w:pPr>
              <w:jc w:val="center"/>
              <w:rPr>
                <w:sz w:val="22"/>
              </w:rPr>
            </w:pPr>
            <w:r>
              <w:rPr>
                <w:sz w:val="22"/>
              </w:rPr>
              <w:t>Town:</w:t>
            </w:r>
          </w:p>
          <w:p w14:paraId="6D822804" w14:textId="77777777" w:rsidR="00245B3E" w:rsidRDefault="00245B3E" w:rsidP="00DA0B01">
            <w:pPr>
              <w:jc w:val="center"/>
              <w:rPr>
                <w:sz w:val="22"/>
              </w:rPr>
            </w:pPr>
            <w:r>
              <w:rPr>
                <w:sz w:val="22"/>
              </w:rPr>
              <w:t>Post Code:</w:t>
            </w:r>
          </w:p>
          <w:p w14:paraId="35460063" w14:textId="77777777" w:rsidR="00A950AF" w:rsidRDefault="00245B3E" w:rsidP="00DA0B01">
            <w:pPr>
              <w:jc w:val="center"/>
              <w:rPr>
                <w:sz w:val="22"/>
              </w:rPr>
            </w:pPr>
            <w:r>
              <w:rPr>
                <w:sz w:val="22"/>
              </w:rPr>
              <w:t>Grid Reference:</w:t>
            </w:r>
          </w:p>
          <w:p w14:paraId="5989B533" w14:textId="77777777" w:rsidR="00EB5B00" w:rsidRPr="00245B3E" w:rsidRDefault="00A950AF" w:rsidP="00DA0B01">
            <w:pPr>
              <w:jc w:val="center"/>
              <w:rPr>
                <w:sz w:val="22"/>
              </w:rPr>
            </w:pPr>
            <w:r>
              <w:rPr>
                <w:sz w:val="22"/>
              </w:rPr>
              <w:t>Approximate Leng</w:t>
            </w:r>
            <w:r w:rsidR="00DA2225">
              <w:rPr>
                <w:sz w:val="22"/>
              </w:rPr>
              <w:t>t</w:t>
            </w:r>
            <w:r>
              <w:rPr>
                <w:sz w:val="22"/>
              </w:rPr>
              <w:t>h and Width:</w:t>
            </w:r>
          </w:p>
        </w:tc>
        <w:tc>
          <w:tcPr>
            <w:tcW w:w="5391" w:type="dxa"/>
            <w:gridSpan w:val="2"/>
            <w:tcBorders>
              <w:top w:val="single" w:sz="6" w:space="0" w:color="auto"/>
              <w:left w:val="single" w:sz="6" w:space="0" w:color="auto"/>
              <w:bottom w:val="single" w:sz="6" w:space="0" w:color="auto"/>
              <w:right w:val="single" w:sz="12" w:space="0" w:color="auto"/>
            </w:tcBorders>
          </w:tcPr>
          <w:p w14:paraId="12F93A33" w14:textId="77777777" w:rsidR="00EB5B00" w:rsidRDefault="00EB5B00" w:rsidP="00DA0B01">
            <w:pPr>
              <w:jc w:val="center"/>
              <w:rPr>
                <w:sz w:val="22"/>
              </w:rPr>
            </w:pPr>
          </w:p>
        </w:tc>
      </w:tr>
      <w:tr w:rsidR="00EB5B00" w14:paraId="04FCC295" w14:textId="77777777" w:rsidTr="00CC2403">
        <w:tc>
          <w:tcPr>
            <w:tcW w:w="426" w:type="dxa"/>
            <w:tcBorders>
              <w:top w:val="single" w:sz="6" w:space="0" w:color="auto"/>
              <w:left w:val="single" w:sz="12" w:space="0" w:color="auto"/>
              <w:bottom w:val="single" w:sz="6" w:space="0" w:color="auto"/>
              <w:right w:val="single" w:sz="6" w:space="0" w:color="auto"/>
            </w:tcBorders>
          </w:tcPr>
          <w:p w14:paraId="2377293A" w14:textId="77777777" w:rsidR="00EB5B00" w:rsidRDefault="00A950AF" w:rsidP="00DA0B01">
            <w:pPr>
              <w:jc w:val="center"/>
            </w:pPr>
            <w:r>
              <w:t>5</w:t>
            </w:r>
          </w:p>
        </w:tc>
        <w:tc>
          <w:tcPr>
            <w:tcW w:w="4819" w:type="dxa"/>
            <w:tcBorders>
              <w:top w:val="single" w:sz="6" w:space="0" w:color="auto"/>
              <w:left w:val="single" w:sz="6" w:space="0" w:color="auto"/>
              <w:bottom w:val="single" w:sz="6" w:space="0" w:color="auto"/>
              <w:right w:val="single" w:sz="6" w:space="0" w:color="auto"/>
            </w:tcBorders>
          </w:tcPr>
          <w:p w14:paraId="2D754A72" w14:textId="77777777" w:rsidR="00EB5B00" w:rsidRDefault="00EB5B00" w:rsidP="00DA0B01">
            <w:pPr>
              <w:jc w:val="center"/>
              <w:rPr>
                <w:sz w:val="22"/>
              </w:rPr>
            </w:pPr>
            <w:r>
              <w:rPr>
                <w:sz w:val="22"/>
              </w:rPr>
              <w:t>Proposed Date and Time of Works:</w:t>
            </w:r>
          </w:p>
          <w:p w14:paraId="07B5CFFC" w14:textId="77777777" w:rsidR="00EB5B00" w:rsidRDefault="00EB5B00" w:rsidP="00DA0B01">
            <w:pPr>
              <w:jc w:val="center"/>
              <w:rPr>
                <w:sz w:val="22"/>
              </w:rPr>
            </w:pPr>
          </w:p>
          <w:p w14:paraId="64F89E7B" w14:textId="77777777" w:rsidR="004F792E" w:rsidRDefault="004F792E" w:rsidP="00DA0B01">
            <w:pPr>
              <w:jc w:val="center"/>
              <w:rPr>
                <w:sz w:val="22"/>
              </w:rPr>
            </w:pPr>
          </w:p>
          <w:p w14:paraId="30E4CDC5" w14:textId="77777777" w:rsidR="00EB5B00" w:rsidRDefault="00EB5B00" w:rsidP="00DA0B01">
            <w:pPr>
              <w:jc w:val="center"/>
              <w:rPr>
                <w:sz w:val="22"/>
              </w:rPr>
            </w:pPr>
            <w:r>
              <w:rPr>
                <w:sz w:val="22"/>
              </w:rPr>
              <w:t>Will the signals be in use 24 hours?</w:t>
            </w:r>
          </w:p>
          <w:p w14:paraId="54B6C66C" w14:textId="77777777" w:rsidR="002413EA" w:rsidRDefault="002413EA" w:rsidP="00DA0B01">
            <w:pPr>
              <w:jc w:val="center"/>
              <w:rPr>
                <w:sz w:val="22"/>
              </w:rPr>
            </w:pPr>
          </w:p>
          <w:p w14:paraId="02E6FE7F" w14:textId="77777777" w:rsidR="004F792E" w:rsidRDefault="00142CF2" w:rsidP="00DA0B01">
            <w:pPr>
              <w:jc w:val="center"/>
              <w:rPr>
                <w:sz w:val="22"/>
              </w:rPr>
            </w:pPr>
            <w:r>
              <w:rPr>
                <w:sz w:val="22"/>
              </w:rPr>
              <w:t>Two way or Multi phase signals</w:t>
            </w:r>
          </w:p>
          <w:p w14:paraId="72BDF8C5" w14:textId="77777777" w:rsidR="002413EA" w:rsidRDefault="002413EA" w:rsidP="00DA0B01">
            <w:pPr>
              <w:jc w:val="center"/>
              <w:rPr>
                <w:sz w:val="22"/>
              </w:rPr>
            </w:pPr>
          </w:p>
          <w:p w14:paraId="7CFD84F7" w14:textId="77777777" w:rsidR="00DA0B01" w:rsidRPr="00DA0B01" w:rsidRDefault="00C945CF" w:rsidP="00DA0B01">
            <w:pPr>
              <w:jc w:val="center"/>
              <w:rPr>
                <w:sz w:val="22"/>
              </w:rPr>
            </w:pPr>
            <w:r>
              <w:rPr>
                <w:sz w:val="22"/>
              </w:rPr>
              <w:t>Manual control at the following times.</w:t>
            </w:r>
          </w:p>
        </w:tc>
        <w:tc>
          <w:tcPr>
            <w:tcW w:w="5391" w:type="dxa"/>
            <w:gridSpan w:val="2"/>
            <w:tcBorders>
              <w:top w:val="single" w:sz="6" w:space="0" w:color="auto"/>
              <w:left w:val="single" w:sz="6" w:space="0" w:color="auto"/>
              <w:bottom w:val="single" w:sz="6" w:space="0" w:color="auto"/>
              <w:right w:val="single" w:sz="12" w:space="0" w:color="auto"/>
            </w:tcBorders>
          </w:tcPr>
          <w:p w14:paraId="24E30220" w14:textId="77777777" w:rsidR="00D1672F" w:rsidRDefault="00D1672F" w:rsidP="00DA0B01">
            <w:pPr>
              <w:jc w:val="center"/>
              <w:rPr>
                <w:sz w:val="22"/>
              </w:rPr>
            </w:pPr>
            <w:r>
              <w:rPr>
                <w:sz w:val="22"/>
              </w:rPr>
              <w:t>Date(s): From....                       To....</w:t>
            </w:r>
          </w:p>
          <w:p w14:paraId="33D54BFC" w14:textId="77777777" w:rsidR="00D1672F" w:rsidRDefault="00D1672F" w:rsidP="00DA0B01">
            <w:pPr>
              <w:jc w:val="center"/>
              <w:rPr>
                <w:sz w:val="22"/>
              </w:rPr>
            </w:pPr>
            <w:r>
              <w:rPr>
                <w:sz w:val="22"/>
              </w:rPr>
              <w:t>Times:   From....                       To....</w:t>
            </w:r>
          </w:p>
          <w:p w14:paraId="18D0CB88" w14:textId="78AB9EC0" w:rsidR="00D1672F" w:rsidRDefault="00406A46" w:rsidP="00DA0B01">
            <w:pPr>
              <w:jc w:val="center"/>
              <w:rPr>
                <w:i/>
                <w:sz w:val="22"/>
              </w:rPr>
            </w:pPr>
            <w:r>
              <w:rPr>
                <w:sz w:val="22"/>
              </w:rPr>
              <w:t xml:space="preserve">Yes </w:t>
            </w:r>
            <w:r>
              <w:rPr>
                <w:noProof/>
                <w:sz w:val="22"/>
                <w:lang w:eastAsia="en-GB"/>
              </w:rPr>
              <w:drawing>
                <wp:inline distT="0" distB="0" distL="0" distR="0" wp14:anchorId="2B9C362C" wp14:editId="22D6F779">
                  <wp:extent cx="194945" cy="2254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225425"/>
                          </a:xfrm>
                          <a:prstGeom prst="rect">
                            <a:avLst/>
                          </a:prstGeom>
                          <a:noFill/>
                        </pic:spPr>
                      </pic:pic>
                    </a:graphicData>
                  </a:graphic>
                </wp:inline>
              </w:drawing>
            </w:r>
            <w:r>
              <w:rPr>
                <w:sz w:val="22"/>
              </w:rPr>
              <w:t xml:space="preserve">    No </w:t>
            </w:r>
            <w:r>
              <w:rPr>
                <w:noProof/>
                <w:color w:val="0070C0"/>
                <w:sz w:val="40"/>
                <w:szCs w:val="40"/>
                <w:lang w:eastAsia="en-GB"/>
              </w:rPr>
              <w:drawing>
                <wp:inline distT="0" distB="0" distL="0" distR="0" wp14:anchorId="2BE0AD5B" wp14:editId="65675213">
                  <wp:extent cx="194945" cy="2254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225425"/>
                          </a:xfrm>
                          <a:prstGeom prst="rect">
                            <a:avLst/>
                          </a:prstGeom>
                          <a:noFill/>
                        </pic:spPr>
                      </pic:pic>
                    </a:graphicData>
                  </a:graphic>
                </wp:inline>
              </w:drawing>
            </w:r>
            <w:r>
              <w:rPr>
                <w:sz w:val="22"/>
              </w:rPr>
              <w:t xml:space="preserve">    </w:t>
            </w:r>
            <w:r w:rsidR="00D1672F">
              <w:rPr>
                <w:sz w:val="22"/>
              </w:rPr>
              <w:t xml:space="preserve"> </w:t>
            </w:r>
            <w:r w:rsidR="00D1672F">
              <w:rPr>
                <w:i/>
                <w:sz w:val="22"/>
              </w:rPr>
              <w:t>please tick</w:t>
            </w:r>
          </w:p>
          <w:p w14:paraId="1D1CD0BD" w14:textId="77777777" w:rsidR="002413EA" w:rsidRPr="00406A46" w:rsidRDefault="002413EA" w:rsidP="00DA0B01">
            <w:pPr>
              <w:jc w:val="center"/>
              <w:rPr>
                <w:i/>
                <w:sz w:val="2"/>
                <w:szCs w:val="2"/>
              </w:rPr>
            </w:pPr>
          </w:p>
          <w:p w14:paraId="75809C34" w14:textId="5D12F04E" w:rsidR="00EB5B00" w:rsidRDefault="00142CF2" w:rsidP="00DA0B01">
            <w:pPr>
              <w:jc w:val="center"/>
              <w:rPr>
                <w:i/>
                <w:sz w:val="22"/>
              </w:rPr>
            </w:pPr>
            <w:r>
              <w:rPr>
                <w:sz w:val="22"/>
              </w:rPr>
              <w:t xml:space="preserve">Two way  </w:t>
            </w:r>
            <w:r w:rsidR="00406A46">
              <w:rPr>
                <w:noProof/>
                <w:color w:val="0070C0"/>
                <w:sz w:val="40"/>
                <w:szCs w:val="40"/>
                <w:lang w:eastAsia="en-GB"/>
              </w:rPr>
              <w:drawing>
                <wp:inline distT="0" distB="0" distL="0" distR="0" wp14:anchorId="1E17AE53" wp14:editId="0D8766E5">
                  <wp:extent cx="194945" cy="2254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225425"/>
                          </a:xfrm>
                          <a:prstGeom prst="rect">
                            <a:avLst/>
                          </a:prstGeom>
                          <a:noFill/>
                        </pic:spPr>
                      </pic:pic>
                    </a:graphicData>
                  </a:graphic>
                </wp:inline>
              </w:drawing>
            </w:r>
            <w:r>
              <w:rPr>
                <w:sz w:val="22"/>
              </w:rPr>
              <w:t xml:space="preserve"> Multi Phase</w:t>
            </w:r>
            <w:r w:rsidR="00406A46">
              <w:rPr>
                <w:sz w:val="22"/>
              </w:rPr>
              <w:t xml:space="preserve"> </w:t>
            </w:r>
            <w:r w:rsidR="00406A46">
              <w:rPr>
                <w:noProof/>
                <w:color w:val="0070C0"/>
                <w:sz w:val="40"/>
                <w:szCs w:val="40"/>
                <w:lang w:eastAsia="en-GB"/>
              </w:rPr>
              <w:drawing>
                <wp:inline distT="0" distB="0" distL="0" distR="0" wp14:anchorId="249E6D7F" wp14:editId="6CDB744E">
                  <wp:extent cx="194945" cy="2254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225425"/>
                          </a:xfrm>
                          <a:prstGeom prst="rect">
                            <a:avLst/>
                          </a:prstGeom>
                          <a:noFill/>
                        </pic:spPr>
                      </pic:pic>
                    </a:graphicData>
                  </a:graphic>
                </wp:inline>
              </w:drawing>
            </w:r>
            <w:r w:rsidR="00406A46">
              <w:rPr>
                <w:sz w:val="22"/>
              </w:rPr>
              <w:t xml:space="preserve"> </w:t>
            </w:r>
            <w:r w:rsidRPr="002413EA">
              <w:rPr>
                <w:i/>
                <w:sz w:val="22"/>
              </w:rPr>
              <w:t>please tick</w:t>
            </w:r>
          </w:p>
          <w:p w14:paraId="61F563E9" w14:textId="77777777" w:rsidR="002413EA" w:rsidRDefault="002413EA" w:rsidP="00DA0B01">
            <w:pPr>
              <w:jc w:val="center"/>
              <w:rPr>
                <w:sz w:val="22"/>
              </w:rPr>
            </w:pPr>
          </w:p>
          <w:p w14:paraId="1E06C693" w14:textId="77777777" w:rsidR="004435B4" w:rsidRPr="004435B4" w:rsidRDefault="00C945CF" w:rsidP="00DA0B01">
            <w:pPr>
              <w:jc w:val="center"/>
              <w:rPr>
                <w:i/>
                <w:sz w:val="22"/>
              </w:rPr>
            </w:pPr>
            <w:r>
              <w:rPr>
                <w:i/>
                <w:sz w:val="22"/>
              </w:rPr>
              <w:t>From …..am to …..am and from …..pm to …..pm</w:t>
            </w:r>
          </w:p>
        </w:tc>
      </w:tr>
      <w:tr w:rsidR="00EB5B00" w14:paraId="723E0E28" w14:textId="77777777" w:rsidTr="00CC2403">
        <w:trPr>
          <w:trHeight w:val="464"/>
        </w:trPr>
        <w:tc>
          <w:tcPr>
            <w:tcW w:w="426" w:type="dxa"/>
            <w:tcBorders>
              <w:top w:val="single" w:sz="6" w:space="0" w:color="auto"/>
              <w:left w:val="single" w:sz="12" w:space="0" w:color="auto"/>
              <w:bottom w:val="single" w:sz="6" w:space="0" w:color="auto"/>
              <w:right w:val="single" w:sz="6" w:space="0" w:color="auto"/>
            </w:tcBorders>
          </w:tcPr>
          <w:p w14:paraId="6FC1850C" w14:textId="77777777" w:rsidR="00EB5B00" w:rsidRDefault="00A950AF" w:rsidP="00DA0B01">
            <w:pPr>
              <w:jc w:val="center"/>
            </w:pPr>
            <w:r>
              <w:t>6</w:t>
            </w:r>
            <w:r w:rsidR="00EB5B00">
              <w:t>.</w:t>
            </w:r>
          </w:p>
        </w:tc>
        <w:tc>
          <w:tcPr>
            <w:tcW w:w="4819" w:type="dxa"/>
            <w:tcBorders>
              <w:top w:val="single" w:sz="6" w:space="0" w:color="auto"/>
              <w:left w:val="single" w:sz="6" w:space="0" w:color="auto"/>
              <w:bottom w:val="single" w:sz="6" w:space="0" w:color="auto"/>
              <w:right w:val="single" w:sz="6" w:space="0" w:color="auto"/>
            </w:tcBorders>
          </w:tcPr>
          <w:p w14:paraId="6E1A2307" w14:textId="77777777" w:rsidR="00EB5B00" w:rsidRDefault="00213D53" w:rsidP="00DA0B01">
            <w:pPr>
              <w:jc w:val="center"/>
              <w:rPr>
                <w:sz w:val="22"/>
              </w:rPr>
            </w:pPr>
            <w:r>
              <w:rPr>
                <w:sz w:val="22"/>
              </w:rPr>
              <w:t>Permit</w:t>
            </w:r>
            <w:r w:rsidR="00DA2225">
              <w:rPr>
                <w:sz w:val="22"/>
              </w:rPr>
              <w:t>/</w:t>
            </w:r>
            <w:r w:rsidR="002413EA">
              <w:rPr>
                <w:sz w:val="22"/>
              </w:rPr>
              <w:t>Notice</w:t>
            </w:r>
            <w:r>
              <w:rPr>
                <w:sz w:val="22"/>
              </w:rPr>
              <w:t xml:space="preserve"> </w:t>
            </w:r>
            <w:r w:rsidR="00EB5B00">
              <w:rPr>
                <w:sz w:val="22"/>
              </w:rPr>
              <w:t>reference number</w:t>
            </w:r>
          </w:p>
          <w:p w14:paraId="7BBEC58A" w14:textId="77777777" w:rsidR="00C945CF" w:rsidRDefault="007804E5" w:rsidP="00DA0B01">
            <w:pPr>
              <w:jc w:val="center"/>
              <w:rPr>
                <w:sz w:val="22"/>
              </w:rPr>
            </w:pPr>
            <w:r>
              <w:rPr>
                <w:sz w:val="22"/>
              </w:rPr>
              <w:t>(if known at time of application)</w:t>
            </w:r>
          </w:p>
        </w:tc>
        <w:tc>
          <w:tcPr>
            <w:tcW w:w="5391" w:type="dxa"/>
            <w:gridSpan w:val="2"/>
            <w:tcBorders>
              <w:top w:val="single" w:sz="6" w:space="0" w:color="auto"/>
              <w:left w:val="single" w:sz="6" w:space="0" w:color="auto"/>
              <w:bottom w:val="single" w:sz="6" w:space="0" w:color="auto"/>
              <w:right w:val="single" w:sz="12" w:space="0" w:color="auto"/>
            </w:tcBorders>
          </w:tcPr>
          <w:p w14:paraId="60AD4507" w14:textId="77777777" w:rsidR="00EB5B00" w:rsidRDefault="00EB5B00" w:rsidP="00DA0B01">
            <w:pPr>
              <w:jc w:val="center"/>
              <w:rPr>
                <w:sz w:val="22"/>
              </w:rPr>
            </w:pPr>
          </w:p>
        </w:tc>
      </w:tr>
      <w:tr w:rsidR="00245B3E" w14:paraId="1DF000F8" w14:textId="77777777" w:rsidTr="00CC2403">
        <w:tc>
          <w:tcPr>
            <w:tcW w:w="426" w:type="dxa"/>
            <w:tcBorders>
              <w:top w:val="single" w:sz="6" w:space="0" w:color="auto"/>
              <w:left w:val="single" w:sz="12" w:space="0" w:color="auto"/>
              <w:bottom w:val="single" w:sz="6" w:space="0" w:color="auto"/>
              <w:right w:val="single" w:sz="6" w:space="0" w:color="auto"/>
            </w:tcBorders>
          </w:tcPr>
          <w:p w14:paraId="51B214F5" w14:textId="77777777" w:rsidR="00245B3E" w:rsidRDefault="00A950AF" w:rsidP="00DA0B01">
            <w:pPr>
              <w:jc w:val="center"/>
            </w:pPr>
            <w:r>
              <w:t>7</w:t>
            </w:r>
            <w:r w:rsidR="00245B3E">
              <w:t>.</w:t>
            </w:r>
          </w:p>
        </w:tc>
        <w:tc>
          <w:tcPr>
            <w:tcW w:w="4819" w:type="dxa"/>
            <w:tcBorders>
              <w:top w:val="single" w:sz="6" w:space="0" w:color="auto"/>
              <w:left w:val="single" w:sz="6" w:space="0" w:color="auto"/>
              <w:bottom w:val="single" w:sz="6" w:space="0" w:color="auto"/>
              <w:right w:val="single" w:sz="6" w:space="0" w:color="auto"/>
            </w:tcBorders>
          </w:tcPr>
          <w:p w14:paraId="37DAE1BB" w14:textId="1FA05696" w:rsidR="004819D0" w:rsidRDefault="00245B3E" w:rsidP="00DA0B01">
            <w:pPr>
              <w:jc w:val="center"/>
              <w:rPr>
                <w:sz w:val="22"/>
              </w:rPr>
            </w:pPr>
            <w:r>
              <w:rPr>
                <w:sz w:val="22"/>
              </w:rPr>
              <w:t xml:space="preserve">Will the </w:t>
            </w:r>
            <w:r w:rsidR="00697DAB">
              <w:rPr>
                <w:sz w:val="22"/>
              </w:rPr>
              <w:t>p</w:t>
            </w:r>
            <w:r>
              <w:rPr>
                <w:sz w:val="22"/>
              </w:rPr>
              <w:t xml:space="preserve">ortable traffic signals be located </w:t>
            </w:r>
            <w:r w:rsidR="00697DAB">
              <w:rPr>
                <w:sz w:val="22"/>
              </w:rPr>
              <w:t>within 100m of permanent traffic s</w:t>
            </w:r>
            <w:r>
              <w:rPr>
                <w:sz w:val="22"/>
              </w:rPr>
              <w:t>ignal</w:t>
            </w:r>
            <w:r w:rsidR="004F792E">
              <w:rPr>
                <w:sz w:val="22"/>
              </w:rPr>
              <w:t xml:space="preserve"> junction</w:t>
            </w:r>
            <w:r w:rsidR="00D1672F">
              <w:rPr>
                <w:sz w:val="22"/>
              </w:rPr>
              <w:t xml:space="preserve"> or </w:t>
            </w:r>
            <w:r w:rsidR="004435B4">
              <w:rPr>
                <w:sz w:val="22"/>
              </w:rPr>
              <w:t xml:space="preserve">a </w:t>
            </w:r>
            <w:r w:rsidR="00D1672F">
              <w:rPr>
                <w:sz w:val="22"/>
              </w:rPr>
              <w:t xml:space="preserve">pedestrian </w:t>
            </w:r>
            <w:r w:rsidR="00590E39">
              <w:rPr>
                <w:sz w:val="22"/>
              </w:rPr>
              <w:t>crossing or</w:t>
            </w:r>
            <w:r w:rsidR="0072145F">
              <w:rPr>
                <w:sz w:val="22"/>
              </w:rPr>
              <w:t xml:space="preserve"> do you need to suspend a bus stop</w:t>
            </w:r>
          </w:p>
          <w:p w14:paraId="290A06B2" w14:textId="77777777" w:rsidR="004819D0" w:rsidRDefault="004819D0" w:rsidP="00590E39">
            <w:pPr>
              <w:rPr>
                <w:sz w:val="22"/>
              </w:rPr>
            </w:pPr>
          </w:p>
        </w:tc>
        <w:tc>
          <w:tcPr>
            <w:tcW w:w="5391" w:type="dxa"/>
            <w:gridSpan w:val="2"/>
            <w:tcBorders>
              <w:top w:val="single" w:sz="6" w:space="0" w:color="auto"/>
              <w:left w:val="single" w:sz="6" w:space="0" w:color="auto"/>
              <w:bottom w:val="single" w:sz="6" w:space="0" w:color="auto"/>
              <w:right w:val="single" w:sz="12" w:space="0" w:color="auto"/>
            </w:tcBorders>
          </w:tcPr>
          <w:p w14:paraId="3980D173" w14:textId="1BD340E3" w:rsidR="004819D0" w:rsidRPr="0072145F" w:rsidRDefault="00245B3E" w:rsidP="0072145F">
            <w:pPr>
              <w:jc w:val="center"/>
              <w:rPr>
                <w:i/>
                <w:sz w:val="22"/>
              </w:rPr>
            </w:pPr>
            <w:r>
              <w:rPr>
                <w:sz w:val="22"/>
              </w:rPr>
              <w:t xml:space="preserve">Yes </w:t>
            </w:r>
            <w:r w:rsidR="007804E5">
              <w:rPr>
                <w:noProof/>
                <w:sz w:val="22"/>
                <w:lang w:eastAsia="en-GB"/>
              </w:rPr>
              <w:drawing>
                <wp:inline distT="0" distB="0" distL="0" distR="0" wp14:anchorId="6D21C800" wp14:editId="44029BC4">
                  <wp:extent cx="194945" cy="2254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225425"/>
                          </a:xfrm>
                          <a:prstGeom prst="rect">
                            <a:avLst/>
                          </a:prstGeom>
                          <a:noFill/>
                        </pic:spPr>
                      </pic:pic>
                    </a:graphicData>
                  </a:graphic>
                </wp:inline>
              </w:drawing>
            </w:r>
            <w:r>
              <w:rPr>
                <w:sz w:val="22"/>
              </w:rPr>
              <w:t xml:space="preserve">    No </w:t>
            </w:r>
            <w:r w:rsidR="007804E5">
              <w:rPr>
                <w:noProof/>
                <w:color w:val="0070C0"/>
                <w:sz w:val="40"/>
                <w:szCs w:val="40"/>
                <w:lang w:eastAsia="en-GB"/>
              </w:rPr>
              <w:drawing>
                <wp:inline distT="0" distB="0" distL="0" distR="0" wp14:anchorId="331E7A1B" wp14:editId="333F37B9">
                  <wp:extent cx="194945" cy="2254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225425"/>
                          </a:xfrm>
                          <a:prstGeom prst="rect">
                            <a:avLst/>
                          </a:prstGeom>
                          <a:noFill/>
                        </pic:spPr>
                      </pic:pic>
                    </a:graphicData>
                  </a:graphic>
                </wp:inline>
              </w:drawing>
            </w:r>
            <w:r>
              <w:rPr>
                <w:sz w:val="22"/>
              </w:rPr>
              <w:t xml:space="preserve">    </w:t>
            </w:r>
            <w:r>
              <w:rPr>
                <w:i/>
                <w:sz w:val="22"/>
              </w:rPr>
              <w:t>please tick</w:t>
            </w:r>
          </w:p>
        </w:tc>
      </w:tr>
      <w:tr w:rsidR="004819D0" w14:paraId="03418193" w14:textId="77777777" w:rsidTr="00590E39">
        <w:trPr>
          <w:trHeight w:val="868"/>
        </w:trPr>
        <w:tc>
          <w:tcPr>
            <w:tcW w:w="426" w:type="dxa"/>
            <w:tcBorders>
              <w:top w:val="single" w:sz="6" w:space="0" w:color="auto"/>
              <w:left w:val="single" w:sz="12" w:space="0" w:color="auto"/>
              <w:bottom w:val="single" w:sz="6" w:space="0" w:color="auto"/>
              <w:right w:val="single" w:sz="6" w:space="0" w:color="auto"/>
            </w:tcBorders>
          </w:tcPr>
          <w:p w14:paraId="1B61FBEB" w14:textId="77777777" w:rsidR="004819D0" w:rsidRDefault="004819D0" w:rsidP="00DA0B01">
            <w:pPr>
              <w:jc w:val="center"/>
            </w:pPr>
            <w:r>
              <w:t>8.</w:t>
            </w:r>
          </w:p>
        </w:tc>
        <w:tc>
          <w:tcPr>
            <w:tcW w:w="10210" w:type="dxa"/>
            <w:gridSpan w:val="3"/>
            <w:tcBorders>
              <w:top w:val="single" w:sz="6" w:space="0" w:color="auto"/>
              <w:left w:val="single" w:sz="6" w:space="0" w:color="auto"/>
              <w:bottom w:val="single" w:sz="6" w:space="0" w:color="auto"/>
              <w:right w:val="single" w:sz="12" w:space="0" w:color="auto"/>
            </w:tcBorders>
          </w:tcPr>
          <w:p w14:paraId="3593D43A" w14:textId="65268524" w:rsidR="004819D0" w:rsidRDefault="004819D0" w:rsidP="004819D0">
            <w:pPr>
              <w:rPr>
                <w:sz w:val="22"/>
              </w:rPr>
            </w:pPr>
            <w:r>
              <w:rPr>
                <w:sz w:val="22"/>
              </w:rPr>
              <w:t xml:space="preserve">Please note if Yes for question 7 </w:t>
            </w:r>
            <w:r w:rsidR="00554D1E">
              <w:rPr>
                <w:sz w:val="22"/>
              </w:rPr>
              <w:t xml:space="preserve">please contact </w:t>
            </w:r>
            <w:hyperlink r:id="rId11" w:history="1">
              <w:r w:rsidR="0032724C" w:rsidRPr="006C4ECD">
                <w:rPr>
                  <w:rStyle w:val="Hyperlink"/>
                </w:rPr>
                <w:t>Switchouts@swarco.com</w:t>
              </w:r>
            </w:hyperlink>
            <w:r w:rsidR="0032724C">
              <w:t xml:space="preserve"> </w:t>
            </w:r>
            <w:r w:rsidR="00406A46">
              <w:rPr>
                <w:sz w:val="22"/>
              </w:rPr>
              <w:t xml:space="preserve"> </w:t>
            </w:r>
            <w:r w:rsidR="00554D1E">
              <w:rPr>
                <w:sz w:val="22"/>
              </w:rPr>
              <w:t xml:space="preserve">for </w:t>
            </w:r>
            <w:r w:rsidR="00590E39">
              <w:rPr>
                <w:sz w:val="22"/>
              </w:rPr>
              <w:t xml:space="preserve">signal switch offs and </w:t>
            </w:r>
            <w:hyperlink r:id="rId12" w:history="1">
              <w:r w:rsidR="00590E39" w:rsidRPr="00590E39">
                <w:rPr>
                  <w:rStyle w:val="Hyperlink"/>
                  <w:rFonts w:cs="Arial"/>
                  <w:shd w:val="clear" w:color="auto" w:fill="FFFFFF"/>
                </w:rPr>
                <w:t>busstopsuspensions@staffordshire.gov.uk</w:t>
              </w:r>
            </w:hyperlink>
            <w:r w:rsidR="00590E39">
              <w:rPr>
                <w:rFonts w:ascii="Segoe UI" w:hAnsi="Segoe UI" w:cs="Segoe UI"/>
                <w:color w:val="242424"/>
                <w:sz w:val="21"/>
                <w:szCs w:val="21"/>
                <w:shd w:val="clear" w:color="auto" w:fill="FFFFFF"/>
              </w:rPr>
              <w:t xml:space="preserve"> </w:t>
            </w:r>
            <w:r w:rsidR="00590E39" w:rsidRPr="00590E39">
              <w:rPr>
                <w:rFonts w:cs="Arial"/>
                <w:sz w:val="22"/>
                <w:szCs w:val="22"/>
                <w:shd w:val="clear" w:color="auto" w:fill="FFFFFF"/>
              </w:rPr>
              <w:t>for permission to move or suspend a bus stop</w:t>
            </w:r>
          </w:p>
        </w:tc>
      </w:tr>
    </w:tbl>
    <w:p w14:paraId="0314A957" w14:textId="77777777" w:rsidR="005F7241" w:rsidRDefault="005F7241" w:rsidP="00DA0B01">
      <w:pPr>
        <w:jc w:val="center"/>
        <w:rPr>
          <w:sz w:val="20"/>
        </w:rPr>
      </w:pPr>
    </w:p>
    <w:p w14:paraId="4AB12647" w14:textId="77777777" w:rsidR="002413EA" w:rsidRDefault="002413EA" w:rsidP="00DA0B01">
      <w:pPr>
        <w:jc w:val="center"/>
        <w:rPr>
          <w:sz w:val="20"/>
        </w:rPr>
      </w:pPr>
    </w:p>
    <w:p w14:paraId="0916610F" w14:textId="77777777" w:rsidR="00EB5B00" w:rsidRPr="004435B4" w:rsidRDefault="00EB5B00" w:rsidP="00DA0B01">
      <w:pPr>
        <w:jc w:val="center"/>
        <w:rPr>
          <w:sz w:val="20"/>
          <w:szCs w:val="20"/>
        </w:rPr>
      </w:pPr>
      <w:r w:rsidRPr="004435B4">
        <w:rPr>
          <w:sz w:val="20"/>
          <w:szCs w:val="20"/>
        </w:rPr>
        <w:t>Persons completing this application form must have a working knowledge of the following:</w:t>
      </w:r>
    </w:p>
    <w:p w14:paraId="3A964488" w14:textId="77777777" w:rsidR="00EB5B00" w:rsidRDefault="00EB5B00" w:rsidP="00DA0B01">
      <w:pPr>
        <w:numPr>
          <w:ilvl w:val="0"/>
          <w:numId w:val="3"/>
        </w:numPr>
        <w:tabs>
          <w:tab w:val="left" w:pos="426"/>
        </w:tabs>
        <w:overflowPunct w:val="0"/>
        <w:autoSpaceDE w:val="0"/>
        <w:autoSpaceDN w:val="0"/>
        <w:adjustRightInd w:val="0"/>
        <w:ind w:left="567" w:hanging="709"/>
        <w:jc w:val="center"/>
        <w:textAlignment w:val="baseline"/>
        <w:rPr>
          <w:sz w:val="20"/>
          <w:szCs w:val="20"/>
        </w:rPr>
      </w:pPr>
      <w:r w:rsidRPr="004435B4">
        <w:rPr>
          <w:sz w:val="20"/>
          <w:szCs w:val="20"/>
        </w:rPr>
        <w:t xml:space="preserve">Safety </w:t>
      </w:r>
      <w:r w:rsidR="001C6E79" w:rsidRPr="004435B4">
        <w:rPr>
          <w:sz w:val="20"/>
          <w:szCs w:val="20"/>
        </w:rPr>
        <w:t>at</w:t>
      </w:r>
      <w:r w:rsidRPr="004435B4">
        <w:rPr>
          <w:sz w:val="20"/>
          <w:szCs w:val="20"/>
        </w:rPr>
        <w:t xml:space="preserve"> Street Works and Road Works – A Code of Practice (red book).</w:t>
      </w:r>
      <w:r w:rsidR="00A950AF">
        <w:rPr>
          <w:sz w:val="20"/>
          <w:szCs w:val="20"/>
        </w:rPr>
        <w:t>2015</w:t>
      </w:r>
    </w:p>
    <w:p w14:paraId="31CFE535" w14:textId="77777777" w:rsidR="004819D0" w:rsidRDefault="004819D0" w:rsidP="00DA0B01">
      <w:pPr>
        <w:autoSpaceDE w:val="0"/>
        <w:autoSpaceDN w:val="0"/>
        <w:adjustRightInd w:val="0"/>
        <w:jc w:val="center"/>
        <w:rPr>
          <w:i/>
          <w:sz w:val="18"/>
          <w:szCs w:val="18"/>
        </w:rPr>
      </w:pPr>
    </w:p>
    <w:p w14:paraId="0F98E6E4" w14:textId="77777777" w:rsidR="004819D0" w:rsidRDefault="0021174F" w:rsidP="004819D0">
      <w:pPr>
        <w:tabs>
          <w:tab w:val="left" w:pos="142"/>
        </w:tabs>
        <w:autoSpaceDE w:val="0"/>
        <w:autoSpaceDN w:val="0"/>
        <w:adjustRightInd w:val="0"/>
        <w:rPr>
          <w:sz w:val="22"/>
          <w:szCs w:val="22"/>
        </w:rPr>
      </w:pPr>
      <w:r w:rsidRPr="00122516">
        <w:rPr>
          <w:sz w:val="22"/>
          <w:szCs w:val="22"/>
        </w:rPr>
        <w:t>Print name</w:t>
      </w:r>
      <w:r w:rsidR="000E3099" w:rsidRPr="00122516">
        <w:rPr>
          <w:sz w:val="22"/>
          <w:szCs w:val="22"/>
        </w:rPr>
        <w:t>: _____________</w:t>
      </w:r>
      <w:r w:rsidR="004819D0">
        <w:rPr>
          <w:sz w:val="22"/>
          <w:szCs w:val="22"/>
        </w:rPr>
        <w:t>_____</w:t>
      </w:r>
      <w:r w:rsidR="000E3099" w:rsidRPr="00122516">
        <w:rPr>
          <w:sz w:val="22"/>
          <w:szCs w:val="22"/>
        </w:rPr>
        <w:t>______</w:t>
      </w:r>
      <w:r w:rsidR="00122516">
        <w:rPr>
          <w:sz w:val="22"/>
          <w:szCs w:val="22"/>
        </w:rPr>
        <w:t>_____</w:t>
      </w:r>
      <w:r w:rsidR="000E3099" w:rsidRPr="00122516">
        <w:rPr>
          <w:sz w:val="22"/>
          <w:szCs w:val="22"/>
        </w:rPr>
        <w:t xml:space="preserve"> S</w:t>
      </w:r>
      <w:r w:rsidRPr="00122516">
        <w:rPr>
          <w:sz w:val="22"/>
          <w:szCs w:val="22"/>
        </w:rPr>
        <w:t>ignature of Applicant:</w:t>
      </w:r>
      <w:r w:rsidR="00122516">
        <w:rPr>
          <w:sz w:val="22"/>
          <w:szCs w:val="22"/>
        </w:rPr>
        <w:t xml:space="preserve">  ________________</w:t>
      </w:r>
      <w:r w:rsidR="004435B4">
        <w:rPr>
          <w:sz w:val="22"/>
          <w:szCs w:val="22"/>
        </w:rPr>
        <w:t>___</w:t>
      </w:r>
    </w:p>
    <w:p w14:paraId="77DE7AFD" w14:textId="77777777" w:rsidR="004819D0" w:rsidRDefault="004819D0" w:rsidP="004819D0">
      <w:pPr>
        <w:tabs>
          <w:tab w:val="left" w:pos="142"/>
        </w:tabs>
        <w:autoSpaceDE w:val="0"/>
        <w:autoSpaceDN w:val="0"/>
        <w:adjustRightInd w:val="0"/>
        <w:rPr>
          <w:sz w:val="22"/>
          <w:szCs w:val="22"/>
        </w:rPr>
      </w:pPr>
    </w:p>
    <w:p w14:paraId="2D2124A9" w14:textId="77777777" w:rsidR="00122516" w:rsidRDefault="000E3099" w:rsidP="00602D48">
      <w:pPr>
        <w:autoSpaceDE w:val="0"/>
        <w:autoSpaceDN w:val="0"/>
        <w:adjustRightInd w:val="0"/>
        <w:rPr>
          <w:sz w:val="22"/>
          <w:szCs w:val="22"/>
        </w:rPr>
      </w:pPr>
      <w:r w:rsidRPr="00122516">
        <w:rPr>
          <w:sz w:val="22"/>
          <w:szCs w:val="22"/>
        </w:rPr>
        <w:t>Date: _______________</w:t>
      </w:r>
      <w:r w:rsidR="004819D0">
        <w:rPr>
          <w:sz w:val="22"/>
          <w:szCs w:val="22"/>
        </w:rPr>
        <w:t>___</w:t>
      </w:r>
    </w:p>
    <w:p w14:paraId="6B883ED5" w14:textId="77777777" w:rsidR="004819D0" w:rsidRDefault="004819D0" w:rsidP="0021174F">
      <w:pPr>
        <w:autoSpaceDE w:val="0"/>
        <w:autoSpaceDN w:val="0"/>
        <w:adjustRightInd w:val="0"/>
        <w:rPr>
          <w:b/>
          <w:sz w:val="22"/>
          <w:szCs w:val="22"/>
        </w:rPr>
      </w:pPr>
    </w:p>
    <w:p w14:paraId="64DF709B" w14:textId="77777777" w:rsidR="004819D0" w:rsidRDefault="004819D0" w:rsidP="0021174F">
      <w:pPr>
        <w:autoSpaceDE w:val="0"/>
        <w:autoSpaceDN w:val="0"/>
        <w:adjustRightInd w:val="0"/>
        <w:rPr>
          <w:b/>
          <w:sz w:val="22"/>
          <w:szCs w:val="22"/>
        </w:rPr>
      </w:pPr>
    </w:p>
    <w:p w14:paraId="6AEFD4A1" w14:textId="77777777" w:rsidR="004819D0" w:rsidRDefault="004819D0" w:rsidP="0021174F">
      <w:pPr>
        <w:autoSpaceDE w:val="0"/>
        <w:autoSpaceDN w:val="0"/>
        <w:adjustRightInd w:val="0"/>
        <w:rPr>
          <w:b/>
          <w:sz w:val="22"/>
          <w:szCs w:val="22"/>
        </w:rPr>
      </w:pPr>
    </w:p>
    <w:p w14:paraId="0DBD1B07" w14:textId="77777777" w:rsidR="004819D0" w:rsidRDefault="004819D0" w:rsidP="0021174F">
      <w:pPr>
        <w:autoSpaceDE w:val="0"/>
        <w:autoSpaceDN w:val="0"/>
        <w:adjustRightInd w:val="0"/>
        <w:rPr>
          <w:b/>
          <w:sz w:val="22"/>
          <w:szCs w:val="22"/>
        </w:rPr>
      </w:pPr>
    </w:p>
    <w:p w14:paraId="2AC29CCF" w14:textId="77777777" w:rsidR="004819D0" w:rsidRDefault="004819D0" w:rsidP="0021174F">
      <w:pPr>
        <w:autoSpaceDE w:val="0"/>
        <w:autoSpaceDN w:val="0"/>
        <w:adjustRightInd w:val="0"/>
        <w:rPr>
          <w:b/>
          <w:sz w:val="22"/>
          <w:szCs w:val="22"/>
        </w:rPr>
      </w:pPr>
    </w:p>
    <w:p w14:paraId="07066CB2" w14:textId="77777777" w:rsidR="004819D0" w:rsidRDefault="004819D0" w:rsidP="0021174F">
      <w:pPr>
        <w:autoSpaceDE w:val="0"/>
        <w:autoSpaceDN w:val="0"/>
        <w:adjustRightInd w:val="0"/>
        <w:rPr>
          <w:b/>
          <w:sz w:val="22"/>
          <w:szCs w:val="22"/>
        </w:rPr>
      </w:pPr>
    </w:p>
    <w:p w14:paraId="1C84A4AF" w14:textId="77777777" w:rsidR="005D418B" w:rsidRPr="005E3A72" w:rsidRDefault="00EB5B00" w:rsidP="0021174F">
      <w:pPr>
        <w:autoSpaceDE w:val="0"/>
        <w:autoSpaceDN w:val="0"/>
        <w:adjustRightInd w:val="0"/>
        <w:rPr>
          <w:rFonts w:cs="Arial"/>
          <w:color w:val="000000"/>
          <w:sz w:val="22"/>
          <w:szCs w:val="22"/>
          <w:lang w:eastAsia="en-GB"/>
        </w:rPr>
      </w:pPr>
      <w:r w:rsidRPr="005E3A72">
        <w:rPr>
          <w:b/>
          <w:sz w:val="22"/>
          <w:szCs w:val="22"/>
        </w:rPr>
        <w:t>Notes:</w:t>
      </w:r>
      <w:r w:rsidRPr="005E3A72">
        <w:rPr>
          <w:b/>
          <w:sz w:val="22"/>
          <w:szCs w:val="22"/>
        </w:rPr>
        <w:tab/>
      </w:r>
    </w:p>
    <w:p w14:paraId="27AE9402" w14:textId="77777777" w:rsidR="00EB5B00" w:rsidRPr="005E3A72" w:rsidRDefault="00EB5B00" w:rsidP="00EB5B00">
      <w:pPr>
        <w:rPr>
          <w:b/>
          <w:sz w:val="22"/>
          <w:szCs w:val="22"/>
        </w:rPr>
      </w:pPr>
      <w:r w:rsidRPr="005E3A72">
        <w:rPr>
          <w:b/>
          <w:sz w:val="22"/>
          <w:szCs w:val="22"/>
        </w:rPr>
        <w:tab/>
      </w:r>
    </w:p>
    <w:p w14:paraId="6F70E0AC" w14:textId="77777777" w:rsidR="006C39F7" w:rsidRPr="006C39F7" w:rsidRDefault="006C39F7" w:rsidP="006C39F7">
      <w:pPr>
        <w:tabs>
          <w:tab w:val="left" w:pos="426"/>
        </w:tabs>
        <w:overflowPunct w:val="0"/>
        <w:autoSpaceDE w:val="0"/>
        <w:autoSpaceDN w:val="0"/>
        <w:adjustRightInd w:val="0"/>
        <w:textAlignment w:val="baseline"/>
        <w:rPr>
          <w:color w:val="000000"/>
          <w:sz w:val="20"/>
          <w:szCs w:val="20"/>
          <w:lang w:val="en-US"/>
        </w:rPr>
      </w:pPr>
    </w:p>
    <w:p w14:paraId="58681F6B" w14:textId="3EB51915" w:rsidR="006C39F7" w:rsidRPr="006C39F7" w:rsidRDefault="006C39F7" w:rsidP="00446D26">
      <w:pPr>
        <w:numPr>
          <w:ilvl w:val="0"/>
          <w:numId w:val="4"/>
        </w:numPr>
        <w:tabs>
          <w:tab w:val="left" w:pos="426"/>
        </w:tabs>
        <w:overflowPunct w:val="0"/>
        <w:autoSpaceDE w:val="0"/>
        <w:autoSpaceDN w:val="0"/>
        <w:adjustRightInd w:val="0"/>
        <w:jc w:val="both"/>
        <w:textAlignment w:val="baseline"/>
        <w:rPr>
          <w:color w:val="000000"/>
          <w:sz w:val="20"/>
          <w:szCs w:val="20"/>
          <w:lang w:val="en-US"/>
        </w:rPr>
      </w:pPr>
      <w:r w:rsidRPr="006C39F7">
        <w:rPr>
          <w:color w:val="000000"/>
          <w:sz w:val="20"/>
          <w:szCs w:val="20"/>
        </w:rPr>
        <w:t xml:space="preserve">Authorisation of </w:t>
      </w:r>
      <w:r w:rsidRPr="002F3993">
        <w:rPr>
          <w:rFonts w:cs="Arial"/>
          <w:b/>
          <w:sz w:val="20"/>
          <w:szCs w:val="20"/>
          <w:lang w:eastAsia="en-GB"/>
        </w:rPr>
        <w:t>shuttle</w:t>
      </w:r>
      <w:r w:rsidRPr="006C39F7">
        <w:rPr>
          <w:color w:val="000000"/>
          <w:sz w:val="20"/>
          <w:szCs w:val="20"/>
        </w:rPr>
        <w:t xml:space="preserve"> </w:t>
      </w:r>
      <w:r>
        <w:rPr>
          <w:color w:val="000000"/>
          <w:sz w:val="20"/>
          <w:szCs w:val="20"/>
        </w:rPr>
        <w:t>w</w:t>
      </w:r>
      <w:r w:rsidRPr="006C39F7">
        <w:rPr>
          <w:color w:val="000000"/>
          <w:sz w:val="20"/>
          <w:szCs w:val="20"/>
        </w:rPr>
        <w:t xml:space="preserve">orking </w:t>
      </w:r>
      <w:r>
        <w:rPr>
          <w:color w:val="000000"/>
          <w:sz w:val="20"/>
          <w:szCs w:val="20"/>
        </w:rPr>
        <w:t>p</w:t>
      </w:r>
      <w:r w:rsidRPr="006C39F7">
        <w:rPr>
          <w:color w:val="000000"/>
          <w:sz w:val="20"/>
          <w:szCs w:val="20"/>
        </w:rPr>
        <w:t xml:space="preserve">ortable </w:t>
      </w:r>
      <w:r>
        <w:rPr>
          <w:color w:val="000000"/>
          <w:sz w:val="20"/>
          <w:szCs w:val="20"/>
        </w:rPr>
        <w:t>t</w:t>
      </w:r>
      <w:r w:rsidRPr="006C39F7">
        <w:rPr>
          <w:color w:val="000000"/>
          <w:sz w:val="20"/>
          <w:szCs w:val="20"/>
        </w:rPr>
        <w:t xml:space="preserve">raffic </w:t>
      </w:r>
      <w:r>
        <w:rPr>
          <w:color w:val="000000"/>
          <w:sz w:val="20"/>
          <w:szCs w:val="20"/>
        </w:rPr>
        <w:t>s</w:t>
      </w:r>
      <w:r w:rsidRPr="006C39F7">
        <w:rPr>
          <w:color w:val="000000"/>
          <w:sz w:val="20"/>
          <w:szCs w:val="20"/>
        </w:rPr>
        <w:t>ignals will be considered when in receipt of all the required information including, a scaled drawing showing the following details:</w:t>
      </w:r>
      <w:r>
        <w:rPr>
          <w:color w:val="000000"/>
          <w:sz w:val="20"/>
          <w:szCs w:val="20"/>
        </w:rPr>
        <w:t xml:space="preserve"> </w:t>
      </w:r>
      <w:r w:rsidRPr="006C39F7">
        <w:rPr>
          <w:color w:val="000000"/>
          <w:sz w:val="20"/>
          <w:szCs w:val="20"/>
        </w:rPr>
        <w:t>-</w:t>
      </w:r>
      <w:r>
        <w:rPr>
          <w:color w:val="000000"/>
          <w:sz w:val="20"/>
          <w:szCs w:val="20"/>
        </w:rPr>
        <w:t xml:space="preserve"> </w:t>
      </w:r>
      <w:r w:rsidRPr="006C39F7">
        <w:rPr>
          <w:color w:val="000000"/>
          <w:sz w:val="20"/>
          <w:szCs w:val="20"/>
        </w:rPr>
        <w:t xml:space="preserve">works area, location of controller and position of signal heads. </w:t>
      </w:r>
      <w:r w:rsidR="00C23CC0" w:rsidRPr="002C0BB8">
        <w:rPr>
          <w:color w:val="000000"/>
          <w:sz w:val="20"/>
          <w:szCs w:val="20"/>
        </w:rPr>
        <w:t>The application for the</w:t>
      </w:r>
      <w:r w:rsidR="00C23CC0">
        <w:rPr>
          <w:b/>
          <w:color w:val="0000FF"/>
          <w:sz w:val="20"/>
          <w:szCs w:val="20"/>
        </w:rPr>
        <w:t xml:space="preserve"> </w:t>
      </w:r>
      <w:r w:rsidR="00C23CC0">
        <w:rPr>
          <w:color w:val="000000"/>
          <w:sz w:val="20"/>
          <w:szCs w:val="20"/>
        </w:rPr>
        <w:t>Temporary traffic signals should be made the day before the permit application to ensure the permit can be granted expeditiously.</w:t>
      </w:r>
      <w:r w:rsidRPr="006C39F7">
        <w:rPr>
          <w:color w:val="000000"/>
          <w:sz w:val="20"/>
          <w:szCs w:val="20"/>
        </w:rPr>
        <w:t xml:space="preserve"> This application form and associated information should be emailed </w:t>
      </w:r>
      <w:r w:rsidR="00845257">
        <w:rPr>
          <w:color w:val="000000"/>
          <w:sz w:val="20"/>
          <w:szCs w:val="20"/>
        </w:rPr>
        <w:t>trafficandnetwork</w:t>
      </w:r>
      <w:r w:rsidR="00554D1E">
        <w:rPr>
          <w:color w:val="000000"/>
          <w:sz w:val="20"/>
          <w:szCs w:val="20"/>
        </w:rPr>
        <w:t>@staffordshire</w:t>
      </w:r>
      <w:r w:rsidR="002F3993">
        <w:rPr>
          <w:color w:val="000000"/>
          <w:sz w:val="20"/>
          <w:szCs w:val="20"/>
        </w:rPr>
        <w:t>.gov.uk</w:t>
      </w:r>
      <w:r w:rsidR="00DE7CC3">
        <w:rPr>
          <w:color w:val="000000"/>
          <w:sz w:val="20"/>
          <w:szCs w:val="20"/>
        </w:rPr>
        <w:t xml:space="preserve"> </w:t>
      </w:r>
      <w:r w:rsidRPr="006C39F7">
        <w:rPr>
          <w:color w:val="000000"/>
          <w:sz w:val="20"/>
          <w:szCs w:val="20"/>
        </w:rPr>
        <w:t xml:space="preserve">this will be considered by the </w:t>
      </w:r>
      <w:r w:rsidR="00845257">
        <w:rPr>
          <w:color w:val="000000"/>
          <w:sz w:val="20"/>
          <w:szCs w:val="20"/>
        </w:rPr>
        <w:t xml:space="preserve">Traffic and </w:t>
      </w:r>
      <w:r w:rsidR="002F3993">
        <w:rPr>
          <w:color w:val="000000"/>
          <w:sz w:val="20"/>
          <w:szCs w:val="20"/>
        </w:rPr>
        <w:t>Network Management</w:t>
      </w:r>
      <w:r w:rsidRPr="006C39F7">
        <w:rPr>
          <w:color w:val="000000"/>
          <w:sz w:val="20"/>
          <w:szCs w:val="20"/>
        </w:rPr>
        <w:t xml:space="preserve"> Team.   </w:t>
      </w:r>
    </w:p>
    <w:p w14:paraId="2D8A2C4E" w14:textId="77777777" w:rsidR="006C39F7" w:rsidRPr="006C39F7" w:rsidRDefault="006C39F7" w:rsidP="00446D26">
      <w:pPr>
        <w:tabs>
          <w:tab w:val="left" w:pos="426"/>
        </w:tabs>
        <w:overflowPunct w:val="0"/>
        <w:autoSpaceDE w:val="0"/>
        <w:autoSpaceDN w:val="0"/>
        <w:adjustRightInd w:val="0"/>
        <w:ind w:left="284"/>
        <w:jc w:val="both"/>
        <w:textAlignment w:val="baseline"/>
        <w:rPr>
          <w:color w:val="000000"/>
          <w:sz w:val="20"/>
          <w:szCs w:val="20"/>
          <w:lang w:val="en-US"/>
        </w:rPr>
      </w:pPr>
    </w:p>
    <w:p w14:paraId="28D27D69" w14:textId="63A5B93F" w:rsidR="006C39F7" w:rsidRPr="006C39F7" w:rsidRDefault="006C39F7" w:rsidP="00446D26">
      <w:pPr>
        <w:tabs>
          <w:tab w:val="left" w:pos="426"/>
        </w:tabs>
        <w:overflowPunct w:val="0"/>
        <w:autoSpaceDE w:val="0"/>
        <w:autoSpaceDN w:val="0"/>
        <w:adjustRightInd w:val="0"/>
        <w:ind w:left="284"/>
        <w:jc w:val="both"/>
        <w:textAlignment w:val="baseline"/>
        <w:rPr>
          <w:color w:val="000000"/>
          <w:sz w:val="20"/>
          <w:szCs w:val="20"/>
          <w:lang w:val="en-US"/>
        </w:rPr>
      </w:pPr>
      <w:r w:rsidRPr="006C39F7">
        <w:rPr>
          <w:color w:val="000000"/>
          <w:sz w:val="20"/>
          <w:szCs w:val="20"/>
        </w:rPr>
        <w:t xml:space="preserve">For </w:t>
      </w:r>
      <w:r w:rsidRPr="002F3993">
        <w:rPr>
          <w:rFonts w:cs="Arial"/>
          <w:b/>
          <w:sz w:val="20"/>
          <w:szCs w:val="20"/>
          <w:lang w:eastAsia="en-GB"/>
        </w:rPr>
        <w:t>emergency</w:t>
      </w:r>
      <w:r w:rsidRPr="006C39F7">
        <w:rPr>
          <w:color w:val="000000"/>
          <w:sz w:val="20"/>
          <w:szCs w:val="20"/>
        </w:rPr>
        <w:t xml:space="preserve"> works i.e. where there is immediate danger to persons or property, authorisation will be given within a reasonable period as agreed between the undertaker and </w:t>
      </w:r>
      <w:r w:rsidR="00845257">
        <w:rPr>
          <w:color w:val="000000"/>
          <w:sz w:val="20"/>
          <w:szCs w:val="20"/>
        </w:rPr>
        <w:t>the</w:t>
      </w:r>
      <w:r w:rsidRPr="006C39F7">
        <w:rPr>
          <w:color w:val="000000"/>
          <w:sz w:val="20"/>
          <w:szCs w:val="20"/>
        </w:rPr>
        <w:t xml:space="preserve"> Council. However the works may proceed and the authorisation will be issued </w:t>
      </w:r>
      <w:r w:rsidR="00DE7CC3">
        <w:rPr>
          <w:color w:val="000000"/>
          <w:sz w:val="20"/>
          <w:szCs w:val="20"/>
        </w:rPr>
        <w:t>from the date of approval not necessarily from the start of the works.</w:t>
      </w:r>
    </w:p>
    <w:p w14:paraId="2E21ED27" w14:textId="77777777" w:rsidR="006C39F7" w:rsidRPr="006C39F7" w:rsidRDefault="006C39F7" w:rsidP="00446D26">
      <w:pPr>
        <w:tabs>
          <w:tab w:val="left" w:pos="426"/>
        </w:tabs>
        <w:overflowPunct w:val="0"/>
        <w:autoSpaceDE w:val="0"/>
        <w:autoSpaceDN w:val="0"/>
        <w:adjustRightInd w:val="0"/>
        <w:ind w:left="284"/>
        <w:jc w:val="both"/>
        <w:textAlignment w:val="baseline"/>
        <w:rPr>
          <w:color w:val="000000"/>
          <w:sz w:val="20"/>
          <w:szCs w:val="20"/>
          <w:lang w:val="en-US"/>
        </w:rPr>
      </w:pPr>
    </w:p>
    <w:p w14:paraId="6693B9FF" w14:textId="3352143E" w:rsidR="00EA6498" w:rsidRPr="005E3A72" w:rsidRDefault="00510BED" w:rsidP="00446D26">
      <w:pPr>
        <w:numPr>
          <w:ilvl w:val="0"/>
          <w:numId w:val="4"/>
        </w:numPr>
        <w:tabs>
          <w:tab w:val="left" w:pos="426"/>
        </w:tabs>
        <w:overflowPunct w:val="0"/>
        <w:autoSpaceDE w:val="0"/>
        <w:autoSpaceDN w:val="0"/>
        <w:adjustRightInd w:val="0"/>
        <w:ind w:left="284"/>
        <w:jc w:val="both"/>
        <w:textAlignment w:val="baseline"/>
        <w:rPr>
          <w:color w:val="000000"/>
          <w:sz w:val="20"/>
          <w:szCs w:val="20"/>
          <w:lang w:val="en-US"/>
        </w:rPr>
      </w:pPr>
      <w:r w:rsidRPr="005E3A72">
        <w:rPr>
          <w:sz w:val="20"/>
          <w:szCs w:val="20"/>
        </w:rPr>
        <w:t>Authorisation</w:t>
      </w:r>
      <w:r w:rsidR="001C6E79">
        <w:rPr>
          <w:color w:val="000000"/>
          <w:sz w:val="20"/>
          <w:szCs w:val="20"/>
          <w:lang w:val="en-US"/>
        </w:rPr>
        <w:t xml:space="preserve"> of </w:t>
      </w:r>
      <w:r w:rsidR="001C6E79" w:rsidRPr="002F3993">
        <w:rPr>
          <w:rFonts w:cs="Arial"/>
          <w:b/>
          <w:sz w:val="20"/>
          <w:szCs w:val="20"/>
          <w:lang w:eastAsia="en-GB"/>
        </w:rPr>
        <w:t>multi-phase</w:t>
      </w:r>
      <w:r w:rsidR="001C6E79" w:rsidRPr="002F3993">
        <w:rPr>
          <w:sz w:val="20"/>
          <w:szCs w:val="20"/>
          <w:lang w:val="en-US"/>
        </w:rPr>
        <w:t xml:space="preserve"> </w:t>
      </w:r>
      <w:r w:rsidR="001C6E79">
        <w:rPr>
          <w:color w:val="000000"/>
          <w:sz w:val="20"/>
          <w:szCs w:val="20"/>
          <w:lang w:val="en-US"/>
        </w:rPr>
        <w:t>portable traffic s</w:t>
      </w:r>
      <w:r w:rsidRPr="005E3A72">
        <w:rPr>
          <w:color w:val="000000"/>
          <w:sz w:val="20"/>
          <w:szCs w:val="20"/>
          <w:lang w:val="en-US"/>
        </w:rPr>
        <w:t xml:space="preserve">ignals will be considered when </w:t>
      </w:r>
      <w:r w:rsidR="00687629" w:rsidRPr="005E3A72">
        <w:rPr>
          <w:color w:val="000000"/>
          <w:sz w:val="20"/>
          <w:szCs w:val="20"/>
          <w:lang w:val="en-US"/>
        </w:rPr>
        <w:t xml:space="preserve">we are </w:t>
      </w:r>
      <w:r w:rsidRPr="005E3A72">
        <w:rPr>
          <w:color w:val="000000"/>
          <w:sz w:val="20"/>
          <w:szCs w:val="20"/>
          <w:lang w:val="en-US"/>
        </w:rPr>
        <w:t>in receipt of all the required information including</w:t>
      </w:r>
      <w:r w:rsidR="00687629" w:rsidRPr="005E3A72">
        <w:rPr>
          <w:color w:val="000000"/>
          <w:sz w:val="20"/>
          <w:szCs w:val="20"/>
          <w:lang w:val="en-US"/>
        </w:rPr>
        <w:t xml:space="preserve"> </w:t>
      </w:r>
      <w:r w:rsidRPr="005E3A72">
        <w:rPr>
          <w:color w:val="000000"/>
          <w:sz w:val="20"/>
          <w:szCs w:val="20"/>
          <w:lang w:val="en-US"/>
        </w:rPr>
        <w:t>a scaled drawing showing the following details:</w:t>
      </w:r>
      <w:r w:rsidR="0021174F">
        <w:rPr>
          <w:color w:val="000000"/>
          <w:sz w:val="20"/>
          <w:szCs w:val="20"/>
          <w:lang w:val="en-US"/>
        </w:rPr>
        <w:t xml:space="preserve"> </w:t>
      </w:r>
      <w:r w:rsidRPr="005E3A72">
        <w:rPr>
          <w:color w:val="000000"/>
          <w:sz w:val="20"/>
          <w:szCs w:val="20"/>
          <w:lang w:val="en-US"/>
        </w:rPr>
        <w:t xml:space="preserve">- works area, location of controller, position of signal heads, signal phasing together with relevant timings, proposed temporary traffic management layout including the location of signs and barriers. (See examples in Form TS3). </w:t>
      </w:r>
      <w:r w:rsidR="00C23CC0" w:rsidRPr="00C23CC0">
        <w:rPr>
          <w:color w:val="000000"/>
          <w:sz w:val="20"/>
          <w:szCs w:val="20"/>
        </w:rPr>
        <w:t>The application for the</w:t>
      </w:r>
      <w:r w:rsidR="00C23CC0">
        <w:rPr>
          <w:b/>
          <w:color w:val="0000FF"/>
          <w:sz w:val="20"/>
          <w:szCs w:val="20"/>
        </w:rPr>
        <w:t xml:space="preserve"> </w:t>
      </w:r>
      <w:r w:rsidR="00C23CC0">
        <w:rPr>
          <w:color w:val="000000"/>
          <w:sz w:val="20"/>
          <w:szCs w:val="20"/>
        </w:rPr>
        <w:t xml:space="preserve">Temporary traffic signals should be made the day before the permit application to ensure the permit can be granted </w:t>
      </w:r>
      <w:r w:rsidR="004819D0">
        <w:rPr>
          <w:color w:val="000000"/>
          <w:sz w:val="20"/>
          <w:szCs w:val="20"/>
        </w:rPr>
        <w:t>expeditiously.</w:t>
      </w:r>
      <w:r w:rsidR="00633C7F" w:rsidRPr="005E3A72">
        <w:rPr>
          <w:sz w:val="20"/>
          <w:szCs w:val="20"/>
        </w:rPr>
        <w:t xml:space="preserve"> </w:t>
      </w:r>
      <w:r w:rsidR="00687629" w:rsidRPr="005E3A72">
        <w:rPr>
          <w:sz w:val="20"/>
          <w:szCs w:val="20"/>
        </w:rPr>
        <w:t xml:space="preserve"> This application form and associated information should be emailed </w:t>
      </w:r>
      <w:r w:rsidR="00845257">
        <w:rPr>
          <w:color w:val="000000"/>
          <w:sz w:val="20"/>
          <w:szCs w:val="20"/>
        </w:rPr>
        <w:t>trafficandnetwork</w:t>
      </w:r>
      <w:r w:rsidR="00554D1E">
        <w:rPr>
          <w:color w:val="000000"/>
          <w:sz w:val="20"/>
          <w:szCs w:val="20"/>
        </w:rPr>
        <w:t>@staffordshire</w:t>
      </w:r>
      <w:r w:rsidR="002F3993">
        <w:rPr>
          <w:color w:val="000000"/>
          <w:sz w:val="20"/>
          <w:szCs w:val="20"/>
        </w:rPr>
        <w:t>.gov.uk</w:t>
      </w:r>
      <w:r w:rsidR="00DE7CC3">
        <w:rPr>
          <w:sz w:val="20"/>
          <w:szCs w:val="20"/>
        </w:rPr>
        <w:t xml:space="preserve"> </w:t>
      </w:r>
      <w:r w:rsidR="00EA6498" w:rsidRPr="005E3A72">
        <w:rPr>
          <w:sz w:val="20"/>
          <w:szCs w:val="20"/>
        </w:rPr>
        <w:t xml:space="preserve">this will be considered by </w:t>
      </w:r>
      <w:r w:rsidR="00EA6498" w:rsidRPr="003C3AA2">
        <w:rPr>
          <w:color w:val="000000"/>
          <w:sz w:val="20"/>
          <w:szCs w:val="20"/>
          <w:lang w:val="en-US"/>
        </w:rPr>
        <w:t>the</w:t>
      </w:r>
      <w:r w:rsidR="00845257">
        <w:rPr>
          <w:color w:val="000000"/>
          <w:sz w:val="20"/>
          <w:szCs w:val="20"/>
          <w:lang w:val="en-US"/>
        </w:rPr>
        <w:t xml:space="preserve"> Traffic and</w:t>
      </w:r>
      <w:r w:rsidR="00EA6498" w:rsidRPr="003C3AA2">
        <w:rPr>
          <w:color w:val="000000"/>
          <w:sz w:val="20"/>
          <w:szCs w:val="20"/>
          <w:lang w:val="en-US"/>
        </w:rPr>
        <w:t xml:space="preserve"> </w:t>
      </w:r>
      <w:r w:rsidR="002F3993">
        <w:rPr>
          <w:color w:val="000000"/>
          <w:sz w:val="20"/>
          <w:szCs w:val="20"/>
          <w:lang w:val="en-US"/>
        </w:rPr>
        <w:t>Network</w:t>
      </w:r>
      <w:r w:rsidR="00EA6498" w:rsidRPr="003C3AA2">
        <w:rPr>
          <w:color w:val="000000"/>
          <w:sz w:val="20"/>
          <w:szCs w:val="20"/>
          <w:lang w:val="en-US"/>
        </w:rPr>
        <w:t xml:space="preserve"> </w:t>
      </w:r>
      <w:r w:rsidR="005E3A72" w:rsidRPr="003C3AA2">
        <w:rPr>
          <w:color w:val="000000"/>
          <w:sz w:val="20"/>
          <w:szCs w:val="20"/>
          <w:lang w:val="en-US"/>
        </w:rPr>
        <w:t>Management</w:t>
      </w:r>
      <w:r w:rsidR="003C3AA2">
        <w:rPr>
          <w:color w:val="000000"/>
          <w:sz w:val="20"/>
          <w:szCs w:val="20"/>
          <w:lang w:val="en-US"/>
        </w:rPr>
        <w:t xml:space="preserve"> </w:t>
      </w:r>
      <w:r w:rsidR="003C3AA2" w:rsidRPr="003C3AA2">
        <w:rPr>
          <w:color w:val="000000"/>
          <w:sz w:val="20"/>
          <w:szCs w:val="20"/>
          <w:lang w:val="en-US"/>
        </w:rPr>
        <w:t>T</w:t>
      </w:r>
      <w:r w:rsidR="005E3A72" w:rsidRPr="003C3AA2">
        <w:rPr>
          <w:color w:val="000000"/>
          <w:sz w:val="20"/>
          <w:szCs w:val="20"/>
          <w:lang w:val="en-US"/>
        </w:rPr>
        <w:t>eam</w:t>
      </w:r>
      <w:r w:rsidR="00EA6498" w:rsidRPr="005E3A72">
        <w:rPr>
          <w:sz w:val="20"/>
          <w:szCs w:val="20"/>
        </w:rPr>
        <w:t>.</w:t>
      </w:r>
      <w:r w:rsidR="00EA6498" w:rsidRPr="005E3A72">
        <w:rPr>
          <w:color w:val="FF0000"/>
          <w:sz w:val="20"/>
          <w:szCs w:val="20"/>
        </w:rPr>
        <w:t xml:space="preserve"> </w:t>
      </w:r>
      <w:r w:rsidR="00EA6498" w:rsidRPr="005E3A72">
        <w:rPr>
          <w:sz w:val="20"/>
          <w:szCs w:val="20"/>
        </w:rPr>
        <w:t xml:space="preserve">  </w:t>
      </w:r>
    </w:p>
    <w:p w14:paraId="4C535AC1" w14:textId="77777777" w:rsidR="003C3AA2" w:rsidRDefault="003C3AA2" w:rsidP="00446D26">
      <w:pPr>
        <w:tabs>
          <w:tab w:val="left" w:pos="426"/>
        </w:tabs>
        <w:overflowPunct w:val="0"/>
        <w:autoSpaceDE w:val="0"/>
        <w:autoSpaceDN w:val="0"/>
        <w:adjustRightInd w:val="0"/>
        <w:ind w:left="284"/>
        <w:jc w:val="both"/>
        <w:textAlignment w:val="baseline"/>
        <w:rPr>
          <w:rFonts w:cs="Arial"/>
          <w:color w:val="000000"/>
          <w:sz w:val="20"/>
          <w:szCs w:val="20"/>
          <w:lang w:eastAsia="en-GB"/>
        </w:rPr>
      </w:pPr>
    </w:p>
    <w:p w14:paraId="34CD8644" w14:textId="4B8423A5" w:rsidR="00510BED" w:rsidRDefault="00510BED" w:rsidP="00446D26">
      <w:pPr>
        <w:tabs>
          <w:tab w:val="left" w:pos="426"/>
        </w:tabs>
        <w:overflowPunct w:val="0"/>
        <w:autoSpaceDE w:val="0"/>
        <w:autoSpaceDN w:val="0"/>
        <w:adjustRightInd w:val="0"/>
        <w:ind w:left="284"/>
        <w:jc w:val="both"/>
        <w:textAlignment w:val="baseline"/>
        <w:rPr>
          <w:rFonts w:cs="Arial"/>
          <w:color w:val="000000"/>
          <w:sz w:val="20"/>
          <w:szCs w:val="20"/>
          <w:lang w:eastAsia="en-GB"/>
        </w:rPr>
      </w:pPr>
      <w:r w:rsidRPr="005E3A72">
        <w:rPr>
          <w:sz w:val="20"/>
          <w:szCs w:val="20"/>
        </w:rPr>
        <w:t>F</w:t>
      </w:r>
      <w:r w:rsidRPr="005E3A72">
        <w:rPr>
          <w:rFonts w:cs="Arial"/>
          <w:color w:val="000000"/>
          <w:sz w:val="20"/>
          <w:szCs w:val="20"/>
          <w:lang w:eastAsia="en-GB"/>
        </w:rPr>
        <w:t xml:space="preserve">or </w:t>
      </w:r>
      <w:r w:rsidRPr="002F3993">
        <w:rPr>
          <w:rFonts w:cs="Arial"/>
          <w:b/>
          <w:sz w:val="20"/>
          <w:szCs w:val="20"/>
          <w:lang w:eastAsia="en-GB"/>
        </w:rPr>
        <w:t>emergency</w:t>
      </w:r>
      <w:r w:rsidRPr="005E3A72">
        <w:rPr>
          <w:rFonts w:cs="Arial"/>
          <w:color w:val="000000"/>
          <w:sz w:val="20"/>
          <w:szCs w:val="20"/>
          <w:lang w:eastAsia="en-GB"/>
        </w:rPr>
        <w:t xml:space="preserve"> works i.e. where there is immediate danger to persons or property, </w:t>
      </w:r>
      <w:r w:rsidRPr="005E3A72">
        <w:rPr>
          <w:sz w:val="20"/>
          <w:szCs w:val="20"/>
        </w:rPr>
        <w:t>authorisation</w:t>
      </w:r>
      <w:r w:rsidRPr="005E3A72">
        <w:rPr>
          <w:rFonts w:cs="Arial"/>
          <w:color w:val="000000"/>
          <w:sz w:val="20"/>
          <w:szCs w:val="20"/>
          <w:lang w:eastAsia="en-GB"/>
        </w:rPr>
        <w:t xml:space="preserve"> will be given within a reasonable period as agreed between the undertaker and </w:t>
      </w:r>
      <w:r w:rsidR="00EA2100">
        <w:rPr>
          <w:rFonts w:cs="Arial"/>
          <w:color w:val="000000"/>
          <w:sz w:val="20"/>
          <w:szCs w:val="20"/>
          <w:lang w:eastAsia="en-GB"/>
        </w:rPr>
        <w:t>Staffordshire</w:t>
      </w:r>
      <w:r w:rsidR="004819D0">
        <w:rPr>
          <w:rFonts w:cs="Arial"/>
          <w:color w:val="000000"/>
          <w:sz w:val="20"/>
          <w:szCs w:val="20"/>
          <w:lang w:eastAsia="en-GB"/>
        </w:rPr>
        <w:t xml:space="preserve"> </w:t>
      </w:r>
      <w:r w:rsidRPr="005E3A72">
        <w:rPr>
          <w:rFonts w:cs="Arial"/>
          <w:color w:val="000000"/>
          <w:sz w:val="20"/>
          <w:szCs w:val="20"/>
          <w:lang w:eastAsia="en-GB"/>
        </w:rPr>
        <w:t xml:space="preserve">Council. However the works may proceed and the authorisation will be issued </w:t>
      </w:r>
      <w:r w:rsidR="00DE7CC3">
        <w:rPr>
          <w:rFonts w:cs="Arial"/>
          <w:color w:val="000000"/>
          <w:sz w:val="20"/>
          <w:szCs w:val="20"/>
          <w:lang w:eastAsia="en-GB"/>
        </w:rPr>
        <w:t>from the date of approval and necessarily from the start of the works.</w:t>
      </w:r>
    </w:p>
    <w:p w14:paraId="4BA4A49C" w14:textId="77777777" w:rsidR="006C39F7" w:rsidRPr="00446D26" w:rsidRDefault="006C39F7" w:rsidP="00446D26">
      <w:pPr>
        <w:tabs>
          <w:tab w:val="left" w:pos="426"/>
        </w:tabs>
        <w:overflowPunct w:val="0"/>
        <w:autoSpaceDE w:val="0"/>
        <w:autoSpaceDN w:val="0"/>
        <w:adjustRightInd w:val="0"/>
        <w:ind w:left="284"/>
        <w:jc w:val="both"/>
        <w:textAlignment w:val="baseline"/>
        <w:rPr>
          <w:rFonts w:cs="Arial"/>
          <w:color w:val="000000"/>
          <w:sz w:val="20"/>
          <w:szCs w:val="20"/>
          <w:lang w:eastAsia="en-GB"/>
        </w:rPr>
      </w:pPr>
    </w:p>
    <w:p w14:paraId="064BE093" w14:textId="04EA7190" w:rsidR="003F71E8" w:rsidRPr="003F71E8" w:rsidRDefault="003F71E8" w:rsidP="00446D26">
      <w:pPr>
        <w:numPr>
          <w:ilvl w:val="0"/>
          <w:numId w:val="4"/>
        </w:numPr>
        <w:tabs>
          <w:tab w:val="left" w:pos="426"/>
        </w:tabs>
        <w:overflowPunct w:val="0"/>
        <w:autoSpaceDE w:val="0"/>
        <w:autoSpaceDN w:val="0"/>
        <w:adjustRightInd w:val="0"/>
        <w:jc w:val="both"/>
        <w:textAlignment w:val="baseline"/>
        <w:rPr>
          <w:b/>
          <w:sz w:val="20"/>
          <w:szCs w:val="20"/>
        </w:rPr>
      </w:pPr>
      <w:r w:rsidRPr="003F71E8">
        <w:rPr>
          <w:sz w:val="20"/>
          <w:szCs w:val="20"/>
        </w:rPr>
        <w:t xml:space="preserve">If a switch off, switch on of permanent signals or crossings is required, please </w:t>
      </w:r>
      <w:r w:rsidR="00406A46">
        <w:rPr>
          <w:sz w:val="20"/>
          <w:szCs w:val="20"/>
        </w:rPr>
        <w:t xml:space="preserve">contact </w:t>
      </w:r>
      <w:hyperlink r:id="rId13" w:history="1">
        <w:r w:rsidR="0032724C" w:rsidRPr="006C4ECD">
          <w:rPr>
            <w:rStyle w:val="Hyperlink"/>
          </w:rPr>
          <w:t>Switchouts@swarco.com</w:t>
        </w:r>
      </w:hyperlink>
      <w:r w:rsidR="0032724C">
        <w:t xml:space="preserve"> </w:t>
      </w:r>
      <w:r w:rsidR="00406A46">
        <w:rPr>
          <w:sz w:val="20"/>
          <w:szCs w:val="20"/>
        </w:rPr>
        <w:t xml:space="preserve"> </w:t>
      </w:r>
      <w:r w:rsidR="00EA2100">
        <w:rPr>
          <w:sz w:val="20"/>
          <w:szCs w:val="20"/>
        </w:rPr>
        <w:t>for details of how to proceed.</w:t>
      </w:r>
    </w:p>
    <w:p w14:paraId="27F30A19" w14:textId="77777777" w:rsidR="003C3AA2" w:rsidRPr="005E3A72" w:rsidRDefault="003C3AA2" w:rsidP="00446D26">
      <w:pPr>
        <w:jc w:val="both"/>
        <w:rPr>
          <w:sz w:val="20"/>
          <w:szCs w:val="20"/>
        </w:rPr>
      </w:pPr>
    </w:p>
    <w:p w14:paraId="31D71861" w14:textId="77777777" w:rsidR="00510BED" w:rsidRPr="005E3A72" w:rsidRDefault="00510BED" w:rsidP="00446D26">
      <w:pPr>
        <w:numPr>
          <w:ilvl w:val="0"/>
          <w:numId w:val="4"/>
        </w:numPr>
        <w:ind w:left="284" w:hanging="426"/>
        <w:jc w:val="both"/>
        <w:rPr>
          <w:sz w:val="20"/>
          <w:szCs w:val="20"/>
        </w:rPr>
      </w:pPr>
      <w:r w:rsidRPr="005E3A72">
        <w:rPr>
          <w:sz w:val="20"/>
          <w:szCs w:val="20"/>
        </w:rPr>
        <w:t xml:space="preserve">The </w:t>
      </w:r>
      <w:r w:rsidR="00DE7CC3">
        <w:rPr>
          <w:sz w:val="20"/>
          <w:szCs w:val="20"/>
        </w:rPr>
        <w:t>approval of the temporary signals</w:t>
      </w:r>
      <w:r w:rsidRPr="005E3A72">
        <w:rPr>
          <w:sz w:val="20"/>
          <w:szCs w:val="20"/>
        </w:rPr>
        <w:t xml:space="preserve"> is </w:t>
      </w:r>
      <w:r w:rsidRPr="002F3993">
        <w:rPr>
          <w:rFonts w:cs="Arial"/>
          <w:b/>
          <w:sz w:val="20"/>
          <w:szCs w:val="20"/>
          <w:lang w:eastAsia="en-GB"/>
        </w:rPr>
        <w:t>NOT</w:t>
      </w:r>
      <w:r w:rsidRPr="005E3A72">
        <w:rPr>
          <w:sz w:val="20"/>
          <w:szCs w:val="20"/>
        </w:rPr>
        <w:t xml:space="preserve"> a Streetworks Permit for the works. Therefore, a Permit should be sought in the normal manner</w:t>
      </w:r>
      <w:r w:rsidR="003C3E80">
        <w:rPr>
          <w:sz w:val="20"/>
          <w:szCs w:val="20"/>
        </w:rPr>
        <w:t xml:space="preserve"> in addition to this application.</w:t>
      </w:r>
    </w:p>
    <w:p w14:paraId="23CF1D07" w14:textId="77777777" w:rsidR="00EB5B00" w:rsidRPr="005E3A72" w:rsidRDefault="00EB5B00" w:rsidP="00446D26">
      <w:pPr>
        <w:jc w:val="both"/>
        <w:rPr>
          <w:sz w:val="20"/>
          <w:szCs w:val="20"/>
        </w:rPr>
      </w:pPr>
    </w:p>
    <w:p w14:paraId="5B995C93" w14:textId="77777777" w:rsidR="0052703D" w:rsidRPr="005E3A72" w:rsidRDefault="0052703D" w:rsidP="00446D26">
      <w:pPr>
        <w:jc w:val="both"/>
        <w:rPr>
          <w:sz w:val="20"/>
          <w:szCs w:val="20"/>
        </w:rPr>
      </w:pPr>
    </w:p>
    <w:p w14:paraId="258154BC" w14:textId="77777777" w:rsidR="00EB5B00" w:rsidRPr="005E3A72" w:rsidRDefault="00EB5B00" w:rsidP="00446D26">
      <w:pPr>
        <w:jc w:val="both"/>
        <w:rPr>
          <w:sz w:val="20"/>
          <w:szCs w:val="20"/>
        </w:rPr>
      </w:pPr>
    </w:p>
    <w:p w14:paraId="6D9C8843" w14:textId="45CD9EE4" w:rsidR="001541EF" w:rsidRPr="001541EF" w:rsidRDefault="001541EF" w:rsidP="001541EF">
      <w:pPr>
        <w:overflowPunct w:val="0"/>
        <w:autoSpaceDE w:val="0"/>
        <w:autoSpaceDN w:val="0"/>
        <w:adjustRightInd w:val="0"/>
        <w:textAlignment w:val="baseline"/>
        <w:rPr>
          <w:rFonts w:cs="Arial"/>
          <w:sz w:val="20"/>
          <w:szCs w:val="20"/>
          <w:lang w:eastAsia="en-GB"/>
        </w:rPr>
      </w:pPr>
      <w:r w:rsidRPr="001541EF">
        <w:rPr>
          <w:rFonts w:cs="Arial"/>
          <w:sz w:val="20"/>
          <w:szCs w:val="20"/>
          <w:lang w:eastAsia="en-GB"/>
        </w:rPr>
        <w:t xml:space="preserve">Please return completed form to the email address listed below: </w:t>
      </w:r>
    </w:p>
    <w:p w14:paraId="4ED96C60" w14:textId="77777777" w:rsidR="001541EF" w:rsidRPr="001541EF" w:rsidRDefault="001541EF" w:rsidP="001541EF">
      <w:pPr>
        <w:overflowPunct w:val="0"/>
        <w:autoSpaceDE w:val="0"/>
        <w:autoSpaceDN w:val="0"/>
        <w:adjustRightInd w:val="0"/>
        <w:textAlignment w:val="baseline"/>
        <w:rPr>
          <w:rFonts w:cs="Arial"/>
          <w:b/>
          <w:sz w:val="20"/>
          <w:szCs w:val="20"/>
          <w:lang w:eastAsia="en-GB"/>
        </w:rPr>
      </w:pPr>
    </w:p>
    <w:p w14:paraId="061F7B1E" w14:textId="0D56410E" w:rsidR="001541EF" w:rsidRPr="001541EF" w:rsidRDefault="00570885" w:rsidP="001541EF">
      <w:pPr>
        <w:overflowPunct w:val="0"/>
        <w:autoSpaceDE w:val="0"/>
        <w:autoSpaceDN w:val="0"/>
        <w:adjustRightInd w:val="0"/>
        <w:textAlignment w:val="baseline"/>
        <w:rPr>
          <w:rFonts w:cs="Arial"/>
          <w:b/>
          <w:sz w:val="20"/>
          <w:szCs w:val="20"/>
          <w:lang w:eastAsia="en-GB"/>
        </w:rPr>
      </w:pPr>
      <w:r>
        <w:rPr>
          <w:rFonts w:cs="Arial"/>
          <w:b/>
          <w:color w:val="0563C1"/>
          <w:sz w:val="20"/>
          <w:szCs w:val="20"/>
          <w:u w:val="single"/>
          <w:lang w:eastAsia="en-GB"/>
        </w:rPr>
        <w:t>trafficandnetwork@</w:t>
      </w:r>
      <w:r w:rsidR="00EA2100">
        <w:rPr>
          <w:rFonts w:cs="Arial"/>
          <w:b/>
          <w:color w:val="0563C1"/>
          <w:sz w:val="20"/>
          <w:szCs w:val="20"/>
          <w:u w:val="single"/>
          <w:lang w:eastAsia="en-GB"/>
        </w:rPr>
        <w:t>staffordshire.gov.uk</w:t>
      </w:r>
    </w:p>
    <w:p w14:paraId="00C2D205" w14:textId="77777777" w:rsidR="001541EF" w:rsidRPr="001541EF" w:rsidRDefault="001541EF" w:rsidP="001541EF">
      <w:pPr>
        <w:overflowPunct w:val="0"/>
        <w:autoSpaceDE w:val="0"/>
        <w:autoSpaceDN w:val="0"/>
        <w:adjustRightInd w:val="0"/>
        <w:textAlignment w:val="baseline"/>
        <w:rPr>
          <w:rFonts w:cs="Arial"/>
          <w:b/>
          <w:sz w:val="20"/>
          <w:szCs w:val="20"/>
          <w:lang w:eastAsia="en-GB"/>
        </w:rPr>
      </w:pPr>
    </w:p>
    <w:p w14:paraId="4CFFAC0F" w14:textId="59B1142D" w:rsidR="001541EF" w:rsidRPr="001541EF" w:rsidRDefault="001541EF" w:rsidP="001541EF">
      <w:pPr>
        <w:overflowPunct w:val="0"/>
        <w:autoSpaceDE w:val="0"/>
        <w:autoSpaceDN w:val="0"/>
        <w:adjustRightInd w:val="0"/>
        <w:textAlignment w:val="baseline"/>
        <w:rPr>
          <w:rFonts w:cs="Arial"/>
          <w:b/>
          <w:sz w:val="20"/>
          <w:szCs w:val="20"/>
          <w:lang w:eastAsia="en-GB"/>
        </w:rPr>
      </w:pPr>
      <w:r w:rsidRPr="001541EF">
        <w:rPr>
          <w:rFonts w:cs="Arial"/>
          <w:b/>
          <w:sz w:val="20"/>
          <w:szCs w:val="20"/>
          <w:lang w:eastAsia="en-GB"/>
        </w:rPr>
        <w:t xml:space="preserve">For enquires please call:  </w:t>
      </w:r>
      <w:r w:rsidR="00406A46">
        <w:rPr>
          <w:rFonts w:cs="Arial"/>
          <w:b/>
          <w:sz w:val="20"/>
          <w:szCs w:val="20"/>
          <w:lang w:eastAsia="en-GB"/>
        </w:rPr>
        <w:t>0300 061 0614</w:t>
      </w:r>
      <w:r w:rsidRPr="001541EF">
        <w:rPr>
          <w:rFonts w:cs="Arial"/>
          <w:b/>
          <w:sz w:val="20"/>
          <w:szCs w:val="20"/>
          <w:lang w:eastAsia="en-GB"/>
        </w:rPr>
        <w:t xml:space="preserve"> </w:t>
      </w:r>
    </w:p>
    <w:p w14:paraId="077895AB" w14:textId="77777777" w:rsidR="001541EF" w:rsidRPr="001541EF" w:rsidRDefault="001541EF" w:rsidP="001541EF">
      <w:pPr>
        <w:overflowPunct w:val="0"/>
        <w:autoSpaceDE w:val="0"/>
        <w:autoSpaceDN w:val="0"/>
        <w:adjustRightInd w:val="0"/>
        <w:textAlignment w:val="baseline"/>
        <w:rPr>
          <w:rFonts w:cs="Arial"/>
          <w:b/>
          <w:sz w:val="20"/>
          <w:szCs w:val="20"/>
          <w:lang w:eastAsia="en-GB"/>
        </w:rPr>
      </w:pPr>
    </w:p>
    <w:p w14:paraId="3812745F" w14:textId="74EA5FAF" w:rsidR="00A21F65" w:rsidRDefault="00A21F65" w:rsidP="00A21F65">
      <w:pPr>
        <w:rPr>
          <w:b/>
          <w:sz w:val="20"/>
          <w:szCs w:val="20"/>
          <w:lang w:eastAsia="en-GB"/>
        </w:rPr>
      </w:pPr>
      <w:r>
        <w:rPr>
          <w:b/>
          <w:sz w:val="20"/>
          <w:szCs w:val="20"/>
        </w:rPr>
        <w:t xml:space="preserve">For details about how </w:t>
      </w:r>
      <w:r w:rsidR="00EA2100">
        <w:rPr>
          <w:b/>
          <w:sz w:val="20"/>
          <w:szCs w:val="20"/>
        </w:rPr>
        <w:t>Staffordshire County Council</w:t>
      </w:r>
      <w:r>
        <w:rPr>
          <w:b/>
          <w:sz w:val="20"/>
          <w:szCs w:val="20"/>
        </w:rPr>
        <w:t xml:space="preserve"> stores your information please see our privacy notice: </w:t>
      </w:r>
    </w:p>
    <w:p w14:paraId="370743A5" w14:textId="77777777" w:rsidR="001541EF" w:rsidRPr="001541EF" w:rsidRDefault="001541EF" w:rsidP="001541EF">
      <w:pPr>
        <w:overflowPunct w:val="0"/>
        <w:autoSpaceDE w:val="0"/>
        <w:autoSpaceDN w:val="0"/>
        <w:adjustRightInd w:val="0"/>
        <w:textAlignment w:val="baseline"/>
        <w:rPr>
          <w:rFonts w:cs="Arial"/>
          <w:b/>
          <w:sz w:val="20"/>
          <w:szCs w:val="20"/>
          <w:lang w:eastAsia="en-GB"/>
        </w:rPr>
      </w:pPr>
    </w:p>
    <w:p w14:paraId="15D719FC" w14:textId="24B6AB4A" w:rsidR="001541EF" w:rsidRDefault="00590E39" w:rsidP="001541EF">
      <w:pPr>
        <w:overflowPunct w:val="0"/>
        <w:autoSpaceDE w:val="0"/>
        <w:autoSpaceDN w:val="0"/>
        <w:adjustRightInd w:val="0"/>
        <w:textAlignment w:val="baseline"/>
        <w:rPr>
          <w:rFonts w:cs="Arial"/>
          <w:b/>
          <w:sz w:val="20"/>
          <w:szCs w:val="20"/>
          <w:lang w:eastAsia="en-GB"/>
        </w:rPr>
      </w:pPr>
      <w:hyperlink r:id="rId14" w:history="1">
        <w:r w:rsidR="00EA2100" w:rsidRPr="008F6BF0">
          <w:rPr>
            <w:rStyle w:val="Hyperlink"/>
            <w:rFonts w:cs="Arial"/>
            <w:b/>
            <w:sz w:val="20"/>
            <w:szCs w:val="20"/>
            <w:lang w:eastAsia="en-GB"/>
          </w:rPr>
          <w:t>https://www.staffordshire.gov.uk/Your-council-and-democracy/Privacy-notices/Privacy-notice.aspx</w:t>
        </w:r>
      </w:hyperlink>
    </w:p>
    <w:p w14:paraId="0B03811A" w14:textId="77777777" w:rsidR="00EA2100" w:rsidRPr="001541EF" w:rsidRDefault="00EA2100" w:rsidP="001541EF">
      <w:pPr>
        <w:overflowPunct w:val="0"/>
        <w:autoSpaceDE w:val="0"/>
        <w:autoSpaceDN w:val="0"/>
        <w:adjustRightInd w:val="0"/>
        <w:textAlignment w:val="baseline"/>
        <w:rPr>
          <w:rFonts w:cs="Arial"/>
          <w:b/>
          <w:sz w:val="20"/>
          <w:szCs w:val="20"/>
          <w:lang w:eastAsia="en-GB"/>
        </w:rPr>
      </w:pPr>
    </w:p>
    <w:p w14:paraId="780C887F" w14:textId="77777777" w:rsidR="001541EF" w:rsidRPr="001541EF" w:rsidRDefault="001541EF" w:rsidP="001541EF">
      <w:pPr>
        <w:overflowPunct w:val="0"/>
        <w:autoSpaceDE w:val="0"/>
        <w:autoSpaceDN w:val="0"/>
        <w:adjustRightInd w:val="0"/>
        <w:textAlignment w:val="baseline"/>
        <w:rPr>
          <w:rFonts w:cs="Arial"/>
          <w:b/>
          <w:sz w:val="20"/>
          <w:szCs w:val="20"/>
          <w:lang w:eastAsia="en-GB"/>
        </w:rPr>
      </w:pPr>
    </w:p>
    <w:p w14:paraId="13DD79EF" w14:textId="77777777" w:rsidR="001541EF" w:rsidRPr="001541EF" w:rsidRDefault="001541EF" w:rsidP="001541EF">
      <w:pPr>
        <w:autoSpaceDE w:val="0"/>
        <w:autoSpaceDN w:val="0"/>
        <w:adjustRightInd w:val="0"/>
        <w:rPr>
          <w:rFonts w:cs="Arial"/>
          <w:sz w:val="16"/>
          <w:szCs w:val="16"/>
          <w:lang w:eastAsia="en-GB"/>
        </w:rPr>
      </w:pPr>
    </w:p>
    <w:p w14:paraId="329B7ACD" w14:textId="77777777" w:rsidR="00DA0B01" w:rsidRDefault="00DA0B01" w:rsidP="00EB5B00">
      <w:pPr>
        <w:rPr>
          <w:rFonts w:cs="Arial"/>
          <w:sz w:val="22"/>
          <w:szCs w:val="22"/>
        </w:rPr>
      </w:pPr>
    </w:p>
    <w:p w14:paraId="11C2CE10" w14:textId="77777777" w:rsidR="00DA0B01" w:rsidRDefault="00DA0B01" w:rsidP="00EB5B00">
      <w:pPr>
        <w:rPr>
          <w:rFonts w:cs="Arial"/>
          <w:sz w:val="22"/>
          <w:szCs w:val="22"/>
        </w:rPr>
      </w:pPr>
    </w:p>
    <w:p w14:paraId="7967E924" w14:textId="77777777" w:rsidR="00DA0B01" w:rsidRDefault="00DA0B01" w:rsidP="00EB5B00">
      <w:pPr>
        <w:rPr>
          <w:rFonts w:cs="Arial"/>
          <w:sz w:val="22"/>
          <w:szCs w:val="22"/>
        </w:rPr>
      </w:pPr>
    </w:p>
    <w:p w14:paraId="22680629" w14:textId="77777777" w:rsidR="00D65F8F" w:rsidRDefault="00D65F8F" w:rsidP="00EB5B00">
      <w:pPr>
        <w:rPr>
          <w:rFonts w:cs="Arial"/>
          <w:sz w:val="22"/>
          <w:szCs w:val="22"/>
        </w:rPr>
      </w:pPr>
    </w:p>
    <w:p w14:paraId="0BC124F2" w14:textId="77777777" w:rsidR="00CD3730" w:rsidRPr="003F2D8A" w:rsidRDefault="00F26165" w:rsidP="00EB5B00">
      <w:pPr>
        <w:rPr>
          <w:rFonts w:cs="Arial"/>
          <w:sz w:val="22"/>
          <w:szCs w:val="22"/>
        </w:rPr>
      </w:pPr>
      <w:r w:rsidRPr="003F2D8A">
        <w:rPr>
          <w:rFonts w:cs="Arial"/>
          <w:sz w:val="22"/>
          <w:szCs w:val="22"/>
        </w:rPr>
        <w:t>Form TS</w:t>
      </w:r>
      <w:r w:rsidR="00DE7CC3">
        <w:rPr>
          <w:rFonts w:cs="Arial"/>
          <w:sz w:val="22"/>
          <w:szCs w:val="22"/>
        </w:rPr>
        <w:t>2</w:t>
      </w:r>
    </w:p>
    <w:p w14:paraId="0BB3076C" w14:textId="77777777" w:rsidR="00D65F8F" w:rsidRDefault="00D65F8F">
      <w:pPr>
        <w:jc w:val="center"/>
        <w:rPr>
          <w:rFonts w:cs="Arial"/>
          <w:b/>
          <w:bCs/>
          <w:sz w:val="22"/>
          <w:szCs w:val="22"/>
        </w:rPr>
      </w:pPr>
    </w:p>
    <w:p w14:paraId="6E3073DA" w14:textId="77777777" w:rsidR="00D65F8F" w:rsidRDefault="00D65F8F">
      <w:pPr>
        <w:jc w:val="center"/>
        <w:rPr>
          <w:rFonts w:cs="Arial"/>
          <w:b/>
          <w:bCs/>
          <w:sz w:val="22"/>
          <w:szCs w:val="22"/>
        </w:rPr>
      </w:pPr>
    </w:p>
    <w:p w14:paraId="7C397BCE" w14:textId="77777777" w:rsidR="00EA2100" w:rsidRDefault="00EA2100">
      <w:pPr>
        <w:jc w:val="center"/>
        <w:rPr>
          <w:rFonts w:cs="Arial"/>
          <w:b/>
          <w:bCs/>
          <w:sz w:val="22"/>
          <w:szCs w:val="22"/>
        </w:rPr>
      </w:pPr>
    </w:p>
    <w:p w14:paraId="379C2EE6" w14:textId="77777777" w:rsidR="00EA2100" w:rsidRDefault="00EA2100">
      <w:pPr>
        <w:jc w:val="center"/>
        <w:rPr>
          <w:rFonts w:cs="Arial"/>
          <w:b/>
          <w:bCs/>
          <w:sz w:val="22"/>
          <w:szCs w:val="22"/>
        </w:rPr>
      </w:pPr>
    </w:p>
    <w:p w14:paraId="53D9662F" w14:textId="444F772F" w:rsidR="00CD3730" w:rsidRPr="003F2D8A" w:rsidRDefault="00CD3730">
      <w:pPr>
        <w:jc w:val="center"/>
        <w:rPr>
          <w:rFonts w:cs="Arial"/>
          <w:b/>
          <w:bCs/>
          <w:sz w:val="22"/>
          <w:szCs w:val="22"/>
        </w:rPr>
      </w:pPr>
      <w:r w:rsidRPr="003F2D8A">
        <w:rPr>
          <w:rFonts w:cs="Arial"/>
          <w:b/>
          <w:bCs/>
          <w:sz w:val="22"/>
          <w:szCs w:val="22"/>
        </w:rPr>
        <w:lastRenderedPageBreak/>
        <w:t>Portable Traffic Signals</w:t>
      </w:r>
    </w:p>
    <w:p w14:paraId="5631F9CE" w14:textId="77777777" w:rsidR="00CD3730" w:rsidRPr="003F2D8A" w:rsidRDefault="00CD3730">
      <w:pPr>
        <w:jc w:val="center"/>
        <w:rPr>
          <w:rFonts w:cs="Arial"/>
          <w:b/>
          <w:bCs/>
          <w:sz w:val="22"/>
          <w:szCs w:val="22"/>
        </w:rPr>
      </w:pPr>
    </w:p>
    <w:p w14:paraId="564940C8" w14:textId="77777777" w:rsidR="00CD3730" w:rsidRPr="003F2D8A" w:rsidRDefault="00CD3730">
      <w:pPr>
        <w:rPr>
          <w:rFonts w:cs="Arial"/>
          <w:sz w:val="22"/>
          <w:szCs w:val="22"/>
        </w:rPr>
      </w:pPr>
      <w:r w:rsidRPr="003F2D8A">
        <w:rPr>
          <w:rFonts w:cs="Arial"/>
          <w:sz w:val="22"/>
          <w:szCs w:val="22"/>
        </w:rPr>
        <w:t>Directions for the use of temporary signals:</w:t>
      </w:r>
    </w:p>
    <w:p w14:paraId="5347168A" w14:textId="77777777" w:rsidR="00CD3730" w:rsidRPr="003F2D8A" w:rsidRDefault="00CD3730">
      <w:pPr>
        <w:rPr>
          <w:rFonts w:cs="Arial"/>
          <w:sz w:val="22"/>
          <w:szCs w:val="22"/>
        </w:rPr>
      </w:pPr>
    </w:p>
    <w:p w14:paraId="69389CD3" w14:textId="77777777" w:rsidR="00314777" w:rsidRDefault="00CD3730" w:rsidP="00446D26">
      <w:pPr>
        <w:numPr>
          <w:ilvl w:val="0"/>
          <w:numId w:val="2"/>
        </w:numPr>
        <w:jc w:val="both"/>
        <w:rPr>
          <w:rFonts w:cs="Arial"/>
          <w:sz w:val="22"/>
          <w:szCs w:val="22"/>
        </w:rPr>
      </w:pPr>
      <w:r w:rsidRPr="003F2D8A">
        <w:rPr>
          <w:rFonts w:cs="Arial"/>
          <w:sz w:val="22"/>
          <w:szCs w:val="22"/>
        </w:rPr>
        <w:t xml:space="preserve">A </w:t>
      </w:r>
      <w:r w:rsidR="00D65F8F">
        <w:rPr>
          <w:rFonts w:cs="Arial"/>
          <w:sz w:val="22"/>
          <w:szCs w:val="22"/>
        </w:rPr>
        <w:t xml:space="preserve">readable </w:t>
      </w:r>
      <w:r w:rsidR="00297FF1">
        <w:rPr>
          <w:rFonts w:cs="Arial"/>
          <w:sz w:val="22"/>
          <w:szCs w:val="22"/>
        </w:rPr>
        <w:t xml:space="preserve">scaled </w:t>
      </w:r>
      <w:r w:rsidR="00DE7CC3">
        <w:rPr>
          <w:rFonts w:cs="Arial"/>
          <w:sz w:val="22"/>
          <w:szCs w:val="22"/>
        </w:rPr>
        <w:t xml:space="preserve">O.S. based </w:t>
      </w:r>
      <w:r w:rsidRPr="003F2D8A">
        <w:rPr>
          <w:rFonts w:cs="Arial"/>
          <w:sz w:val="22"/>
          <w:szCs w:val="22"/>
        </w:rPr>
        <w:t xml:space="preserve">drawing </w:t>
      </w:r>
      <w:r w:rsidR="00405155">
        <w:rPr>
          <w:rFonts w:cs="Arial"/>
          <w:sz w:val="22"/>
          <w:szCs w:val="22"/>
        </w:rPr>
        <w:t xml:space="preserve">of the location should </w:t>
      </w:r>
      <w:r w:rsidRPr="003F2D8A">
        <w:rPr>
          <w:rFonts w:cs="Arial"/>
          <w:sz w:val="22"/>
          <w:szCs w:val="22"/>
        </w:rPr>
        <w:t xml:space="preserve">be </w:t>
      </w:r>
      <w:r w:rsidR="00D92B57">
        <w:rPr>
          <w:rFonts w:cs="Arial"/>
          <w:sz w:val="22"/>
          <w:szCs w:val="22"/>
        </w:rPr>
        <w:t>submitt</w:t>
      </w:r>
      <w:r w:rsidRPr="003F2D8A">
        <w:rPr>
          <w:rFonts w:cs="Arial"/>
          <w:sz w:val="22"/>
          <w:szCs w:val="22"/>
        </w:rPr>
        <w:t>ed, detailing the position of each traffic signal head</w:t>
      </w:r>
      <w:r w:rsidR="00003E49">
        <w:rPr>
          <w:rFonts w:cs="Arial"/>
          <w:sz w:val="22"/>
          <w:szCs w:val="22"/>
        </w:rPr>
        <w:t>, phasing</w:t>
      </w:r>
      <w:r w:rsidRPr="003F2D8A">
        <w:rPr>
          <w:rFonts w:cs="Arial"/>
          <w:sz w:val="22"/>
          <w:szCs w:val="22"/>
        </w:rPr>
        <w:t>, controller position</w:t>
      </w:r>
      <w:r w:rsidR="00DE7CC3">
        <w:rPr>
          <w:rFonts w:cs="Arial"/>
          <w:sz w:val="22"/>
          <w:szCs w:val="22"/>
        </w:rPr>
        <w:t>.</w:t>
      </w:r>
      <w:r w:rsidRPr="003F2D8A">
        <w:rPr>
          <w:rFonts w:cs="Arial"/>
          <w:sz w:val="22"/>
          <w:szCs w:val="22"/>
        </w:rPr>
        <w:t xml:space="preserve"> The signal heads are to be identified to a point within two metres of that intended to be used on site, when scaled from this drawing.</w:t>
      </w:r>
      <w:r w:rsidR="00DE7CC3">
        <w:rPr>
          <w:rFonts w:cs="Arial"/>
          <w:sz w:val="22"/>
          <w:szCs w:val="22"/>
        </w:rPr>
        <w:t xml:space="preserve"> </w:t>
      </w:r>
      <w:r w:rsidR="006E5C83">
        <w:rPr>
          <w:rFonts w:cs="Arial"/>
          <w:sz w:val="22"/>
          <w:szCs w:val="22"/>
        </w:rPr>
        <w:t>All distances between stop here signs should be indicated on the drawing.</w:t>
      </w:r>
      <w:r w:rsidR="00314777">
        <w:rPr>
          <w:rFonts w:cs="Arial"/>
          <w:sz w:val="22"/>
          <w:szCs w:val="22"/>
        </w:rPr>
        <w:t xml:space="preserve"> </w:t>
      </w:r>
      <w:r w:rsidR="00003E49">
        <w:rPr>
          <w:rFonts w:cs="Arial"/>
          <w:sz w:val="22"/>
          <w:szCs w:val="22"/>
        </w:rPr>
        <w:t>See examples</w:t>
      </w:r>
      <w:r w:rsidR="00EB5B00">
        <w:rPr>
          <w:rFonts w:cs="Arial"/>
          <w:sz w:val="22"/>
          <w:szCs w:val="22"/>
        </w:rPr>
        <w:t xml:space="preserve"> below showing desired detail</w:t>
      </w:r>
      <w:r w:rsidR="00297FF1">
        <w:rPr>
          <w:rFonts w:cs="Arial"/>
          <w:sz w:val="22"/>
          <w:szCs w:val="22"/>
        </w:rPr>
        <w:t>s</w:t>
      </w:r>
      <w:r w:rsidR="00003E49">
        <w:rPr>
          <w:rFonts w:cs="Arial"/>
          <w:sz w:val="22"/>
          <w:szCs w:val="22"/>
        </w:rPr>
        <w:t>.</w:t>
      </w:r>
    </w:p>
    <w:p w14:paraId="3BE52BAF" w14:textId="77777777" w:rsidR="00003E49" w:rsidRPr="003F2D8A" w:rsidRDefault="00003E49" w:rsidP="00446D26">
      <w:pPr>
        <w:ind w:left="360"/>
        <w:jc w:val="both"/>
        <w:rPr>
          <w:rFonts w:cs="Arial"/>
          <w:sz w:val="22"/>
          <w:szCs w:val="22"/>
        </w:rPr>
      </w:pPr>
    </w:p>
    <w:p w14:paraId="61C9BB07" w14:textId="77777777" w:rsidR="00A7317F" w:rsidRDefault="00A7317F" w:rsidP="00446D26">
      <w:pPr>
        <w:numPr>
          <w:ilvl w:val="0"/>
          <w:numId w:val="2"/>
        </w:numPr>
        <w:jc w:val="both"/>
        <w:rPr>
          <w:rFonts w:cs="Arial"/>
          <w:sz w:val="22"/>
          <w:szCs w:val="22"/>
        </w:rPr>
      </w:pPr>
      <w:r>
        <w:rPr>
          <w:rFonts w:cs="Arial"/>
          <w:sz w:val="22"/>
          <w:szCs w:val="22"/>
        </w:rPr>
        <w:t xml:space="preserve">Before submission of the Traffic signal form and the associated design it is recommended that the following is consulted; </w:t>
      </w:r>
    </w:p>
    <w:p w14:paraId="1318EF4F" w14:textId="77777777" w:rsidR="00A7317F" w:rsidRDefault="00A7317F" w:rsidP="00A7317F">
      <w:pPr>
        <w:pStyle w:val="ListParagraph"/>
        <w:rPr>
          <w:rFonts w:cs="Arial"/>
          <w:sz w:val="22"/>
          <w:szCs w:val="22"/>
        </w:rPr>
      </w:pPr>
    </w:p>
    <w:p w14:paraId="3EA17587" w14:textId="77777777" w:rsidR="00A7317F" w:rsidRPr="00A7317F" w:rsidRDefault="00297FF1" w:rsidP="00A7317F">
      <w:pPr>
        <w:ind w:left="720"/>
        <w:jc w:val="both"/>
        <w:rPr>
          <w:rFonts w:cs="Arial"/>
          <w:sz w:val="22"/>
          <w:szCs w:val="22"/>
        </w:rPr>
      </w:pPr>
      <w:r w:rsidRPr="003F2D8A">
        <w:rPr>
          <w:rFonts w:cs="Arial"/>
          <w:iCs/>
          <w:sz w:val="22"/>
          <w:szCs w:val="22"/>
        </w:rPr>
        <w:t>Safety At Street Works and Road Works</w:t>
      </w:r>
      <w:r w:rsidR="00EE078D">
        <w:rPr>
          <w:rFonts w:cs="Arial"/>
          <w:iCs/>
          <w:sz w:val="22"/>
          <w:szCs w:val="22"/>
        </w:rPr>
        <w:t xml:space="preserve">, </w:t>
      </w:r>
      <w:r>
        <w:rPr>
          <w:rFonts w:cs="Arial"/>
          <w:iCs/>
          <w:sz w:val="22"/>
          <w:szCs w:val="22"/>
        </w:rPr>
        <w:t xml:space="preserve">A Code of Practice (red book), </w:t>
      </w:r>
    </w:p>
    <w:p w14:paraId="53268EFD" w14:textId="77777777" w:rsidR="00A7317F" w:rsidRDefault="00A7317F" w:rsidP="00A7317F">
      <w:pPr>
        <w:pStyle w:val="ListParagraph"/>
        <w:rPr>
          <w:rFonts w:cs="Arial"/>
          <w:sz w:val="22"/>
          <w:szCs w:val="22"/>
        </w:rPr>
      </w:pPr>
    </w:p>
    <w:p w14:paraId="09485CAD" w14:textId="77777777" w:rsidR="00A7317F" w:rsidRDefault="00CD3730" w:rsidP="00A7317F">
      <w:pPr>
        <w:ind w:left="720"/>
        <w:jc w:val="both"/>
        <w:rPr>
          <w:rFonts w:cs="Arial"/>
          <w:sz w:val="22"/>
          <w:szCs w:val="22"/>
        </w:rPr>
      </w:pPr>
      <w:r w:rsidRPr="003F2D8A">
        <w:rPr>
          <w:rFonts w:cs="Arial"/>
          <w:sz w:val="22"/>
          <w:szCs w:val="22"/>
        </w:rPr>
        <w:t>Chapter 8 of the Traffic Signs Manual</w:t>
      </w:r>
      <w:r w:rsidR="00EE078D">
        <w:rPr>
          <w:rFonts w:cs="Arial"/>
          <w:sz w:val="22"/>
          <w:szCs w:val="22"/>
        </w:rPr>
        <w:t xml:space="preserve">, </w:t>
      </w:r>
    </w:p>
    <w:p w14:paraId="38180761" w14:textId="77777777" w:rsidR="00A7317F" w:rsidRDefault="00A7317F" w:rsidP="00A7317F">
      <w:pPr>
        <w:pStyle w:val="ListParagraph"/>
        <w:rPr>
          <w:rFonts w:cs="Arial"/>
          <w:sz w:val="22"/>
          <w:szCs w:val="22"/>
        </w:rPr>
      </w:pPr>
    </w:p>
    <w:p w14:paraId="0CDFE65D" w14:textId="77777777" w:rsidR="00A7317F" w:rsidRDefault="00EE078D" w:rsidP="00A7317F">
      <w:pPr>
        <w:ind w:left="720"/>
        <w:jc w:val="both"/>
        <w:rPr>
          <w:rFonts w:cs="Arial"/>
          <w:sz w:val="22"/>
          <w:szCs w:val="22"/>
        </w:rPr>
      </w:pPr>
      <w:r w:rsidRPr="00EE078D">
        <w:rPr>
          <w:rFonts w:cs="Arial"/>
          <w:sz w:val="22"/>
          <w:szCs w:val="22"/>
        </w:rPr>
        <w:t>An Introduction to the Use of Portabl</w:t>
      </w:r>
      <w:r>
        <w:rPr>
          <w:rFonts w:cs="Arial"/>
          <w:sz w:val="22"/>
          <w:szCs w:val="22"/>
        </w:rPr>
        <w:t>e Vehicular Signals (pink book)</w:t>
      </w:r>
      <w:r w:rsidR="00297FF1">
        <w:rPr>
          <w:rFonts w:cs="Arial"/>
          <w:sz w:val="22"/>
          <w:szCs w:val="22"/>
        </w:rPr>
        <w:t xml:space="preserve"> and</w:t>
      </w:r>
      <w:r w:rsidR="00CD3730" w:rsidRPr="003F2D8A">
        <w:rPr>
          <w:rFonts w:cs="Arial"/>
          <w:sz w:val="22"/>
          <w:szCs w:val="22"/>
        </w:rPr>
        <w:t xml:space="preserve"> the </w:t>
      </w:r>
    </w:p>
    <w:p w14:paraId="04953443" w14:textId="77777777" w:rsidR="00A7317F" w:rsidRDefault="00A7317F" w:rsidP="00A7317F">
      <w:pPr>
        <w:pStyle w:val="ListParagraph"/>
        <w:rPr>
          <w:rFonts w:cs="Arial"/>
          <w:sz w:val="22"/>
          <w:szCs w:val="22"/>
        </w:rPr>
      </w:pPr>
    </w:p>
    <w:p w14:paraId="6B02A3D6" w14:textId="77777777" w:rsidR="001B3351" w:rsidRPr="00A7317F" w:rsidRDefault="00CD3730" w:rsidP="00A7317F">
      <w:pPr>
        <w:ind w:left="720"/>
        <w:jc w:val="both"/>
        <w:rPr>
          <w:rFonts w:cs="Arial"/>
          <w:sz w:val="22"/>
          <w:szCs w:val="22"/>
        </w:rPr>
      </w:pPr>
      <w:r w:rsidRPr="003F2D8A">
        <w:rPr>
          <w:rFonts w:cs="Arial"/>
          <w:sz w:val="22"/>
          <w:szCs w:val="22"/>
        </w:rPr>
        <w:t>Traffic Signs Regulations and General Directions 20</w:t>
      </w:r>
      <w:r w:rsidR="008E557A">
        <w:rPr>
          <w:rFonts w:cs="Arial"/>
          <w:sz w:val="22"/>
          <w:szCs w:val="22"/>
        </w:rPr>
        <w:t>1</w:t>
      </w:r>
      <w:r w:rsidR="001C6E79">
        <w:rPr>
          <w:rFonts w:cs="Arial"/>
          <w:sz w:val="22"/>
          <w:szCs w:val="22"/>
        </w:rPr>
        <w:t>6</w:t>
      </w:r>
      <w:r w:rsidR="001B3351">
        <w:rPr>
          <w:rFonts w:cs="Arial"/>
          <w:iCs/>
          <w:sz w:val="22"/>
          <w:szCs w:val="22"/>
        </w:rPr>
        <w:t>.</w:t>
      </w:r>
    </w:p>
    <w:p w14:paraId="5F543D1B" w14:textId="77777777" w:rsidR="00A7317F" w:rsidRDefault="00A7317F" w:rsidP="00A7317F">
      <w:pPr>
        <w:pStyle w:val="ListParagraph"/>
        <w:rPr>
          <w:rFonts w:cs="Arial"/>
          <w:sz w:val="22"/>
          <w:szCs w:val="22"/>
        </w:rPr>
      </w:pPr>
    </w:p>
    <w:p w14:paraId="3DB91218" w14:textId="77777777" w:rsidR="00A7317F" w:rsidRPr="00003E49" w:rsidRDefault="00A7317F" w:rsidP="00A7317F">
      <w:pPr>
        <w:ind w:left="720"/>
        <w:jc w:val="both"/>
        <w:rPr>
          <w:rFonts w:cs="Arial"/>
          <w:sz w:val="22"/>
          <w:szCs w:val="22"/>
        </w:rPr>
      </w:pPr>
      <w:r>
        <w:rPr>
          <w:rFonts w:cs="Arial"/>
          <w:sz w:val="22"/>
          <w:szCs w:val="22"/>
        </w:rPr>
        <w:t>Traffic Advisory Leaflet 2/11 (Portable traffic Signals for the Control of Vehicular Traffic) and Traffic Advisory Leaflet 3/11 (Signal-controlled Pedestrian Facilities at Portable Traffic Signals)</w:t>
      </w:r>
    </w:p>
    <w:p w14:paraId="7FF80206" w14:textId="77777777" w:rsidR="00003E49" w:rsidRPr="001B3351" w:rsidRDefault="00003E49" w:rsidP="00446D26">
      <w:pPr>
        <w:ind w:left="360"/>
        <w:jc w:val="both"/>
        <w:rPr>
          <w:rFonts w:cs="Arial"/>
          <w:sz w:val="22"/>
          <w:szCs w:val="22"/>
        </w:rPr>
      </w:pPr>
    </w:p>
    <w:p w14:paraId="6872A22E" w14:textId="77777777" w:rsidR="00003E49" w:rsidRDefault="00CD3730" w:rsidP="00446D26">
      <w:pPr>
        <w:numPr>
          <w:ilvl w:val="0"/>
          <w:numId w:val="2"/>
        </w:numPr>
        <w:ind w:left="360"/>
        <w:jc w:val="both"/>
        <w:rPr>
          <w:rFonts w:cs="Arial"/>
          <w:sz w:val="22"/>
          <w:szCs w:val="22"/>
        </w:rPr>
      </w:pPr>
      <w:r w:rsidRPr="00A7317F">
        <w:rPr>
          <w:rFonts w:cs="Arial"/>
          <w:sz w:val="22"/>
          <w:szCs w:val="22"/>
        </w:rPr>
        <w:t xml:space="preserve">Proposed traffic signal stage timings, minimum and maximum green times and with the inter-green or the all red time period </w:t>
      </w:r>
      <w:r w:rsidR="00446D26" w:rsidRPr="00A7317F">
        <w:rPr>
          <w:rFonts w:cs="Arial"/>
          <w:sz w:val="22"/>
          <w:szCs w:val="22"/>
        </w:rPr>
        <w:t>between each stage to be stated</w:t>
      </w:r>
    </w:p>
    <w:p w14:paraId="10C49E3F" w14:textId="77777777" w:rsidR="00003E49" w:rsidRPr="003F2D8A" w:rsidRDefault="00003E49" w:rsidP="00A7317F">
      <w:pPr>
        <w:jc w:val="both"/>
        <w:rPr>
          <w:rFonts w:cs="Arial"/>
          <w:sz w:val="22"/>
          <w:szCs w:val="22"/>
        </w:rPr>
      </w:pPr>
    </w:p>
    <w:p w14:paraId="61F7A110" w14:textId="77777777" w:rsidR="00CD3730" w:rsidRDefault="00CD3730" w:rsidP="00446D26">
      <w:pPr>
        <w:numPr>
          <w:ilvl w:val="0"/>
          <w:numId w:val="2"/>
        </w:numPr>
        <w:jc w:val="both"/>
        <w:rPr>
          <w:rFonts w:cs="Arial"/>
          <w:sz w:val="22"/>
          <w:szCs w:val="22"/>
        </w:rPr>
      </w:pPr>
      <w:r w:rsidRPr="003F2D8A">
        <w:rPr>
          <w:rFonts w:cs="Arial"/>
          <w:sz w:val="22"/>
          <w:szCs w:val="22"/>
        </w:rPr>
        <w:t>If there are any existing ‘Give Way’ or ‘Stop’ signs (including duplicate or advanced signs) and / or markings, they must be temporarily covered over.</w:t>
      </w:r>
    </w:p>
    <w:p w14:paraId="73EADC45" w14:textId="77777777" w:rsidR="00003E49" w:rsidRPr="003F2D8A" w:rsidRDefault="00003E49" w:rsidP="00446D26">
      <w:pPr>
        <w:ind w:left="360"/>
        <w:jc w:val="both"/>
        <w:rPr>
          <w:rFonts w:cs="Arial"/>
          <w:sz w:val="22"/>
          <w:szCs w:val="22"/>
        </w:rPr>
      </w:pPr>
    </w:p>
    <w:p w14:paraId="14112DC4" w14:textId="77777777" w:rsidR="00CD3730" w:rsidRDefault="00CD3730" w:rsidP="00446D26">
      <w:pPr>
        <w:numPr>
          <w:ilvl w:val="0"/>
          <w:numId w:val="2"/>
        </w:numPr>
        <w:jc w:val="both"/>
        <w:rPr>
          <w:rFonts w:cs="Arial"/>
          <w:sz w:val="22"/>
          <w:szCs w:val="22"/>
        </w:rPr>
      </w:pPr>
      <w:r w:rsidRPr="003F2D8A">
        <w:rPr>
          <w:rFonts w:cs="Arial"/>
          <w:sz w:val="22"/>
          <w:szCs w:val="22"/>
        </w:rPr>
        <w:t xml:space="preserve">A ‘beck and call’ maintenance system for the </w:t>
      </w:r>
      <w:r w:rsidR="00715B42">
        <w:rPr>
          <w:rFonts w:cs="Arial"/>
          <w:sz w:val="22"/>
          <w:szCs w:val="22"/>
        </w:rPr>
        <w:t>portable</w:t>
      </w:r>
      <w:r w:rsidRPr="003F2D8A">
        <w:rPr>
          <w:rFonts w:cs="Arial"/>
          <w:sz w:val="22"/>
          <w:szCs w:val="22"/>
        </w:rPr>
        <w:t xml:space="preserve"> traffic signal equipment is required. The maintenance provision must be such that a suitably trained technician (also NRSWA accredited) will arrive on site within two hours of notification The equipment must be returned to working condition within 30 minutes of arrival on site and the appropriate spare parts will, therefore, need to be carried in their vehicle.</w:t>
      </w:r>
      <w:r w:rsidR="00866EC6">
        <w:rPr>
          <w:rFonts w:cs="Arial"/>
          <w:sz w:val="22"/>
          <w:szCs w:val="22"/>
        </w:rPr>
        <w:t xml:space="preserve"> The signals should switch off in fault conditions and not default </w:t>
      </w:r>
      <w:r w:rsidR="00524C4D">
        <w:rPr>
          <w:rFonts w:cs="Arial"/>
          <w:sz w:val="22"/>
          <w:szCs w:val="22"/>
        </w:rPr>
        <w:t xml:space="preserve">to an </w:t>
      </w:r>
      <w:r w:rsidR="00524C4D" w:rsidRPr="007244C1">
        <w:rPr>
          <w:rFonts w:cs="Arial"/>
          <w:b/>
          <w:sz w:val="22"/>
          <w:szCs w:val="22"/>
        </w:rPr>
        <w:t>All Red state</w:t>
      </w:r>
      <w:r w:rsidR="00524C4D">
        <w:rPr>
          <w:rFonts w:cs="Arial"/>
          <w:sz w:val="22"/>
          <w:szCs w:val="22"/>
        </w:rPr>
        <w:t>.</w:t>
      </w:r>
    </w:p>
    <w:p w14:paraId="721584DA" w14:textId="77777777" w:rsidR="00003E49" w:rsidRPr="003F2D8A" w:rsidRDefault="00003E49" w:rsidP="00446D26">
      <w:pPr>
        <w:ind w:left="360"/>
        <w:jc w:val="both"/>
        <w:rPr>
          <w:rFonts w:cs="Arial"/>
          <w:sz w:val="22"/>
          <w:szCs w:val="22"/>
        </w:rPr>
      </w:pPr>
    </w:p>
    <w:p w14:paraId="3E96986E" w14:textId="77777777" w:rsidR="00CD3730" w:rsidRDefault="00CD3730" w:rsidP="00446D26">
      <w:pPr>
        <w:numPr>
          <w:ilvl w:val="0"/>
          <w:numId w:val="2"/>
        </w:numPr>
        <w:jc w:val="both"/>
        <w:rPr>
          <w:rFonts w:cs="Arial"/>
          <w:sz w:val="22"/>
          <w:szCs w:val="22"/>
        </w:rPr>
      </w:pPr>
      <w:r w:rsidRPr="003F2D8A">
        <w:rPr>
          <w:rFonts w:cs="Arial"/>
          <w:sz w:val="22"/>
          <w:szCs w:val="22"/>
        </w:rPr>
        <w:t xml:space="preserve">“Stop and Go” boards must be available on site to control traffic in the event of </w:t>
      </w:r>
      <w:r w:rsidR="00715B42">
        <w:rPr>
          <w:rFonts w:cs="Arial"/>
          <w:sz w:val="22"/>
          <w:szCs w:val="22"/>
        </w:rPr>
        <w:t>portable</w:t>
      </w:r>
      <w:r w:rsidRPr="003F2D8A">
        <w:rPr>
          <w:rFonts w:cs="Arial"/>
          <w:sz w:val="22"/>
          <w:szCs w:val="22"/>
        </w:rPr>
        <w:t xml:space="preserve"> traffic signal failure. </w:t>
      </w:r>
    </w:p>
    <w:p w14:paraId="326289E8" w14:textId="77777777" w:rsidR="00003E49" w:rsidRPr="003F2D8A" w:rsidRDefault="00003E49" w:rsidP="00446D26">
      <w:pPr>
        <w:ind w:left="360"/>
        <w:jc w:val="both"/>
        <w:rPr>
          <w:rFonts w:cs="Arial"/>
          <w:sz w:val="22"/>
          <w:szCs w:val="22"/>
        </w:rPr>
      </w:pPr>
    </w:p>
    <w:p w14:paraId="095149E0" w14:textId="77777777" w:rsidR="00CD3730" w:rsidRDefault="00CD3730" w:rsidP="00446D26">
      <w:pPr>
        <w:numPr>
          <w:ilvl w:val="0"/>
          <w:numId w:val="2"/>
        </w:numPr>
        <w:jc w:val="both"/>
        <w:rPr>
          <w:rFonts w:cs="Arial"/>
          <w:sz w:val="22"/>
          <w:szCs w:val="22"/>
        </w:rPr>
      </w:pPr>
      <w:r w:rsidRPr="003F2D8A">
        <w:rPr>
          <w:rFonts w:cs="Arial"/>
          <w:sz w:val="22"/>
          <w:szCs w:val="22"/>
        </w:rPr>
        <w:t xml:space="preserve">A log of all faults </w:t>
      </w:r>
      <w:r w:rsidR="007244C1">
        <w:rPr>
          <w:rFonts w:cs="Arial"/>
          <w:sz w:val="22"/>
          <w:szCs w:val="22"/>
        </w:rPr>
        <w:t>should</w:t>
      </w:r>
      <w:r w:rsidRPr="003F2D8A">
        <w:rPr>
          <w:rFonts w:cs="Arial"/>
          <w:sz w:val="22"/>
          <w:szCs w:val="22"/>
        </w:rPr>
        <w:t xml:space="preserve"> be kept detailing time reported, time repaired, tim</w:t>
      </w:r>
      <w:r w:rsidR="00E708D8">
        <w:rPr>
          <w:rFonts w:cs="Arial"/>
          <w:sz w:val="22"/>
          <w:szCs w:val="22"/>
        </w:rPr>
        <w:t>e on site, nature of fault, etc. T</w:t>
      </w:r>
      <w:r w:rsidRPr="003F2D8A">
        <w:rPr>
          <w:rFonts w:cs="Arial"/>
          <w:sz w:val="22"/>
          <w:szCs w:val="22"/>
        </w:rPr>
        <w:t xml:space="preserve">he log </w:t>
      </w:r>
      <w:r w:rsidR="00E708D8">
        <w:rPr>
          <w:rFonts w:cs="Arial"/>
          <w:sz w:val="22"/>
          <w:szCs w:val="22"/>
        </w:rPr>
        <w:t xml:space="preserve">shall be </w:t>
      </w:r>
      <w:r w:rsidRPr="003F2D8A">
        <w:rPr>
          <w:rFonts w:cs="Arial"/>
          <w:sz w:val="22"/>
          <w:szCs w:val="22"/>
        </w:rPr>
        <w:t xml:space="preserve">submitted to the </w:t>
      </w:r>
      <w:r w:rsidR="00EE078D">
        <w:rPr>
          <w:rFonts w:cs="Arial"/>
          <w:sz w:val="22"/>
          <w:szCs w:val="22"/>
        </w:rPr>
        <w:t xml:space="preserve">Highway Authority </w:t>
      </w:r>
      <w:r w:rsidR="00E708D8">
        <w:rPr>
          <w:rFonts w:cs="Arial"/>
          <w:sz w:val="22"/>
          <w:szCs w:val="22"/>
        </w:rPr>
        <w:t xml:space="preserve">if </w:t>
      </w:r>
      <w:r w:rsidR="00EE078D">
        <w:rPr>
          <w:rFonts w:cs="Arial"/>
          <w:sz w:val="22"/>
          <w:szCs w:val="22"/>
        </w:rPr>
        <w:t>request</w:t>
      </w:r>
      <w:r w:rsidR="00E708D8">
        <w:rPr>
          <w:rFonts w:cs="Arial"/>
          <w:sz w:val="22"/>
          <w:szCs w:val="22"/>
        </w:rPr>
        <w:t xml:space="preserve">ed </w:t>
      </w:r>
      <w:r w:rsidRPr="003F2D8A">
        <w:rPr>
          <w:rFonts w:cs="Arial"/>
          <w:sz w:val="22"/>
          <w:szCs w:val="22"/>
        </w:rPr>
        <w:t xml:space="preserve">when the </w:t>
      </w:r>
      <w:r w:rsidR="00715B42">
        <w:rPr>
          <w:rFonts w:cs="Arial"/>
          <w:sz w:val="22"/>
          <w:szCs w:val="22"/>
        </w:rPr>
        <w:t>portable</w:t>
      </w:r>
      <w:r w:rsidRPr="003F2D8A">
        <w:rPr>
          <w:rFonts w:cs="Arial"/>
          <w:sz w:val="22"/>
          <w:szCs w:val="22"/>
        </w:rPr>
        <w:t xml:space="preserve"> traffic signals are removed from site.</w:t>
      </w:r>
    </w:p>
    <w:p w14:paraId="0E8BB985" w14:textId="77777777" w:rsidR="00853510" w:rsidRPr="003F2D8A" w:rsidRDefault="00853510" w:rsidP="007244C1">
      <w:pPr>
        <w:jc w:val="both"/>
        <w:rPr>
          <w:rFonts w:cs="Arial"/>
          <w:sz w:val="22"/>
          <w:szCs w:val="22"/>
        </w:rPr>
      </w:pPr>
    </w:p>
    <w:p w14:paraId="2158DE10" w14:textId="77777777" w:rsidR="00CD3730" w:rsidRDefault="00CD3730" w:rsidP="000656CD">
      <w:pPr>
        <w:numPr>
          <w:ilvl w:val="0"/>
          <w:numId w:val="2"/>
        </w:numPr>
        <w:jc w:val="both"/>
        <w:rPr>
          <w:rFonts w:cs="Arial"/>
          <w:sz w:val="22"/>
          <w:szCs w:val="22"/>
        </w:rPr>
      </w:pPr>
      <w:r w:rsidRPr="003F2D8A">
        <w:rPr>
          <w:rFonts w:cs="Arial"/>
          <w:sz w:val="22"/>
          <w:szCs w:val="22"/>
        </w:rPr>
        <w:t xml:space="preserve">Equipment must be of a type approved </w:t>
      </w:r>
      <w:r w:rsidR="00EE078D">
        <w:rPr>
          <w:rFonts w:cs="Arial"/>
          <w:sz w:val="22"/>
          <w:szCs w:val="22"/>
        </w:rPr>
        <w:t>to be used on the highway</w:t>
      </w:r>
      <w:r w:rsidRPr="003F2D8A">
        <w:rPr>
          <w:rFonts w:cs="Arial"/>
          <w:sz w:val="22"/>
          <w:szCs w:val="22"/>
        </w:rPr>
        <w:t xml:space="preserve"> and in full working order including all switches and LEDs.</w:t>
      </w:r>
      <w:r w:rsidR="00524C4D">
        <w:rPr>
          <w:rFonts w:cs="Arial"/>
          <w:sz w:val="22"/>
          <w:szCs w:val="22"/>
        </w:rPr>
        <w:t xml:space="preserve"> </w:t>
      </w:r>
    </w:p>
    <w:p w14:paraId="694BCEDF" w14:textId="77777777" w:rsidR="00EE078D" w:rsidRDefault="00EE078D" w:rsidP="000656CD">
      <w:pPr>
        <w:ind w:left="720"/>
        <w:jc w:val="both"/>
        <w:rPr>
          <w:rFonts w:cs="Arial"/>
          <w:sz w:val="22"/>
          <w:szCs w:val="22"/>
        </w:rPr>
      </w:pPr>
    </w:p>
    <w:p w14:paraId="1C4C30A8" w14:textId="77777777" w:rsidR="00EE078D" w:rsidRDefault="00EE078D" w:rsidP="000656CD">
      <w:pPr>
        <w:numPr>
          <w:ilvl w:val="0"/>
          <w:numId w:val="2"/>
        </w:numPr>
        <w:jc w:val="both"/>
        <w:rPr>
          <w:rFonts w:cs="Arial"/>
          <w:sz w:val="22"/>
          <w:szCs w:val="22"/>
        </w:rPr>
      </w:pPr>
      <w:r>
        <w:rPr>
          <w:rFonts w:cs="Arial"/>
          <w:sz w:val="22"/>
          <w:szCs w:val="22"/>
        </w:rPr>
        <w:t xml:space="preserve">Where the </w:t>
      </w:r>
      <w:r w:rsidR="008C6DC7">
        <w:rPr>
          <w:rFonts w:cs="Arial"/>
          <w:sz w:val="22"/>
          <w:szCs w:val="22"/>
        </w:rPr>
        <w:t xml:space="preserve">85% </w:t>
      </w:r>
      <w:r>
        <w:rPr>
          <w:rFonts w:cs="Arial"/>
          <w:sz w:val="22"/>
          <w:szCs w:val="22"/>
        </w:rPr>
        <w:t xml:space="preserve">speed is greater </w:t>
      </w:r>
      <w:r w:rsidR="008C6DC7">
        <w:rPr>
          <w:rFonts w:cs="Arial"/>
          <w:sz w:val="22"/>
          <w:szCs w:val="22"/>
        </w:rPr>
        <w:t>than 35 mph on any one approach, the amber height will need to be</w:t>
      </w:r>
      <w:r w:rsidR="00122516">
        <w:rPr>
          <w:rFonts w:cs="Arial"/>
          <w:sz w:val="22"/>
          <w:szCs w:val="22"/>
        </w:rPr>
        <w:t xml:space="preserve"> above</w:t>
      </w:r>
      <w:r w:rsidR="008C6DC7">
        <w:rPr>
          <w:rFonts w:cs="Arial"/>
          <w:sz w:val="22"/>
          <w:szCs w:val="22"/>
        </w:rPr>
        <w:t xml:space="preserve"> </w:t>
      </w:r>
      <w:r w:rsidR="00122516">
        <w:rPr>
          <w:rFonts w:cs="Arial"/>
          <w:sz w:val="22"/>
          <w:szCs w:val="22"/>
        </w:rPr>
        <w:t>2.5m</w:t>
      </w:r>
      <w:r w:rsidR="008C6DC7">
        <w:rPr>
          <w:rFonts w:cs="Arial"/>
          <w:sz w:val="22"/>
          <w:szCs w:val="22"/>
        </w:rPr>
        <w:t xml:space="preserve"> from the footway level; </w:t>
      </w:r>
      <w:r w:rsidR="00C40749">
        <w:rPr>
          <w:rFonts w:cs="Arial"/>
          <w:sz w:val="22"/>
          <w:szCs w:val="22"/>
        </w:rPr>
        <w:t>minimum clearance of traffic signal head to be 2.1m</w:t>
      </w:r>
      <w:r w:rsidR="008C6DC7">
        <w:rPr>
          <w:rFonts w:cs="Arial"/>
          <w:sz w:val="22"/>
          <w:szCs w:val="22"/>
        </w:rPr>
        <w:t xml:space="preserve"> </w:t>
      </w:r>
      <w:r w:rsidR="00C40749">
        <w:rPr>
          <w:rFonts w:cs="Arial"/>
          <w:sz w:val="22"/>
          <w:szCs w:val="22"/>
        </w:rPr>
        <w:t>from footway level (see diagram below)</w:t>
      </w:r>
      <w:r w:rsidR="00416485">
        <w:rPr>
          <w:rFonts w:cs="Arial"/>
          <w:sz w:val="22"/>
          <w:szCs w:val="22"/>
        </w:rPr>
        <w:t xml:space="preserve"> and a duplicate signal heads must be provided to that approach</w:t>
      </w:r>
      <w:r w:rsidR="00524C4D">
        <w:rPr>
          <w:rFonts w:cs="Arial"/>
          <w:sz w:val="22"/>
          <w:szCs w:val="22"/>
        </w:rPr>
        <w:t>, and on all roads 7.3m wide and above.</w:t>
      </w:r>
    </w:p>
    <w:p w14:paraId="31F3693C" w14:textId="77777777" w:rsidR="001B3460" w:rsidRDefault="001B3460" w:rsidP="000656CD">
      <w:pPr>
        <w:pStyle w:val="ListParagraph"/>
        <w:jc w:val="both"/>
        <w:rPr>
          <w:rFonts w:cs="Arial"/>
          <w:sz w:val="22"/>
          <w:szCs w:val="22"/>
        </w:rPr>
      </w:pPr>
    </w:p>
    <w:p w14:paraId="6218F238" w14:textId="77777777" w:rsidR="00317060" w:rsidRDefault="00317060" w:rsidP="000656CD">
      <w:pPr>
        <w:pStyle w:val="ListParagraph"/>
        <w:jc w:val="both"/>
        <w:rPr>
          <w:rFonts w:cs="Arial"/>
          <w:sz w:val="22"/>
          <w:szCs w:val="22"/>
        </w:rPr>
      </w:pPr>
    </w:p>
    <w:p w14:paraId="72113CDC" w14:textId="77777777" w:rsidR="00317060" w:rsidRDefault="00317060" w:rsidP="000656CD">
      <w:pPr>
        <w:pStyle w:val="ListParagraph"/>
        <w:jc w:val="both"/>
        <w:rPr>
          <w:rFonts w:cs="Arial"/>
          <w:sz w:val="22"/>
          <w:szCs w:val="22"/>
        </w:rPr>
      </w:pPr>
    </w:p>
    <w:p w14:paraId="1A58C10E" w14:textId="77777777" w:rsidR="00594E5D" w:rsidRPr="00317060" w:rsidRDefault="001B3460" w:rsidP="00317060">
      <w:pPr>
        <w:numPr>
          <w:ilvl w:val="0"/>
          <w:numId w:val="2"/>
        </w:numPr>
        <w:jc w:val="both"/>
        <w:rPr>
          <w:rFonts w:cs="Arial"/>
          <w:sz w:val="22"/>
          <w:szCs w:val="22"/>
        </w:rPr>
      </w:pPr>
      <w:r>
        <w:rPr>
          <w:rFonts w:cs="Arial"/>
          <w:sz w:val="22"/>
          <w:szCs w:val="22"/>
        </w:rPr>
        <w:t xml:space="preserve">Where there are two or more lanes to any given approach then duplicate signal heads must be provided to that approach due to possibility of </w:t>
      </w:r>
      <w:r w:rsidR="00524C4D">
        <w:rPr>
          <w:rFonts w:cs="Arial"/>
          <w:sz w:val="22"/>
          <w:szCs w:val="22"/>
        </w:rPr>
        <w:t>obstruction</w:t>
      </w:r>
      <w:r>
        <w:rPr>
          <w:rFonts w:cs="Arial"/>
          <w:sz w:val="22"/>
          <w:szCs w:val="22"/>
        </w:rPr>
        <w:t>.</w:t>
      </w:r>
    </w:p>
    <w:p w14:paraId="59F2F6BF" w14:textId="77777777" w:rsidR="00594E5D" w:rsidRDefault="00594E5D" w:rsidP="000656CD">
      <w:pPr>
        <w:ind w:left="720"/>
        <w:jc w:val="both"/>
        <w:rPr>
          <w:rFonts w:cs="Arial"/>
          <w:sz w:val="22"/>
          <w:szCs w:val="22"/>
        </w:rPr>
      </w:pPr>
    </w:p>
    <w:p w14:paraId="58F0F439" w14:textId="77777777" w:rsidR="000656CD" w:rsidRPr="000656CD" w:rsidRDefault="000656CD" w:rsidP="000656CD">
      <w:pPr>
        <w:numPr>
          <w:ilvl w:val="0"/>
          <w:numId w:val="2"/>
        </w:numPr>
        <w:shd w:val="clear" w:color="auto" w:fill="FFFFFF"/>
        <w:jc w:val="both"/>
        <w:rPr>
          <w:rFonts w:cs="Arial"/>
          <w:sz w:val="22"/>
          <w:szCs w:val="22"/>
        </w:rPr>
      </w:pPr>
      <w:r w:rsidRPr="000656CD">
        <w:rPr>
          <w:rFonts w:cs="Arial"/>
          <w:sz w:val="22"/>
          <w:szCs w:val="22"/>
        </w:rPr>
        <w:lastRenderedPageBreak/>
        <w:t xml:space="preserve">Where portable temporary signals are to be used at existing permanent traffic signals which have pedestrian crossing facilities, or where the works require controlled facilities </w:t>
      </w:r>
      <w:r>
        <w:rPr>
          <w:rFonts w:cs="Arial"/>
          <w:sz w:val="22"/>
          <w:szCs w:val="22"/>
        </w:rPr>
        <w:t xml:space="preserve">to assist pedestrians through the working area </w:t>
      </w:r>
      <w:r w:rsidRPr="000656CD">
        <w:rPr>
          <w:rFonts w:cs="Arial"/>
          <w:sz w:val="22"/>
          <w:szCs w:val="22"/>
        </w:rPr>
        <w:t xml:space="preserve">then the temporary signal </w:t>
      </w:r>
      <w:r>
        <w:rPr>
          <w:rFonts w:cs="Arial"/>
          <w:sz w:val="22"/>
          <w:szCs w:val="22"/>
        </w:rPr>
        <w:t xml:space="preserve">installation </w:t>
      </w:r>
      <w:r w:rsidRPr="000656CD">
        <w:rPr>
          <w:rFonts w:cs="Arial"/>
          <w:sz w:val="22"/>
          <w:szCs w:val="22"/>
        </w:rPr>
        <w:t xml:space="preserve">shall also incorporate </w:t>
      </w:r>
      <w:r>
        <w:rPr>
          <w:rFonts w:cs="Arial"/>
          <w:sz w:val="22"/>
          <w:szCs w:val="22"/>
        </w:rPr>
        <w:t xml:space="preserve">temporary </w:t>
      </w:r>
      <w:r w:rsidRPr="000656CD">
        <w:rPr>
          <w:rFonts w:cs="Arial"/>
          <w:sz w:val="22"/>
          <w:szCs w:val="22"/>
        </w:rPr>
        <w:t>pedestrian crossing facilities</w:t>
      </w:r>
      <w:r w:rsidR="00524C4D">
        <w:rPr>
          <w:rFonts w:cs="Arial"/>
          <w:sz w:val="22"/>
          <w:szCs w:val="22"/>
        </w:rPr>
        <w:t>, unless there is an alternative safe pedestrian route.</w:t>
      </w:r>
    </w:p>
    <w:p w14:paraId="2ED60BB2" w14:textId="77777777" w:rsidR="00D65F8F" w:rsidRPr="000656CD" w:rsidRDefault="00D65F8F" w:rsidP="000656CD">
      <w:pPr>
        <w:ind w:left="720"/>
        <w:jc w:val="both"/>
        <w:rPr>
          <w:rFonts w:cs="Arial"/>
          <w:sz w:val="22"/>
          <w:szCs w:val="22"/>
        </w:rPr>
      </w:pPr>
    </w:p>
    <w:p w14:paraId="648B6F19" w14:textId="77777777" w:rsidR="00524C4D" w:rsidRDefault="00D65F8F" w:rsidP="00446D26">
      <w:pPr>
        <w:jc w:val="both"/>
        <w:rPr>
          <w:rFonts w:cs="Arial"/>
          <w:sz w:val="22"/>
          <w:szCs w:val="22"/>
        </w:rPr>
      </w:pPr>
      <w:r w:rsidRPr="00524C4D">
        <w:rPr>
          <w:rFonts w:cs="Arial"/>
          <w:sz w:val="22"/>
          <w:szCs w:val="22"/>
        </w:rPr>
        <w:t xml:space="preserve">Any bus stops located within the area of the proposed traffic management will need to be either suspended or relocating for the duration of the works. All such requests should be made in writing to </w:t>
      </w:r>
      <w:r w:rsidR="007244C1">
        <w:rPr>
          <w:rFonts w:cs="Arial"/>
          <w:sz w:val="22"/>
          <w:szCs w:val="22"/>
        </w:rPr>
        <w:t>*****</w:t>
      </w:r>
      <w:r w:rsidR="00524C4D">
        <w:rPr>
          <w:rFonts w:cs="Arial"/>
          <w:sz w:val="22"/>
          <w:szCs w:val="22"/>
        </w:rPr>
        <w:t xml:space="preserve"> using their bus shelter and stop suspension procedure. </w:t>
      </w:r>
    </w:p>
    <w:p w14:paraId="5431FE34" w14:textId="77777777" w:rsidR="00524C4D" w:rsidRDefault="00524C4D" w:rsidP="00446D26">
      <w:pPr>
        <w:jc w:val="both"/>
        <w:rPr>
          <w:rFonts w:cs="Arial"/>
          <w:sz w:val="22"/>
          <w:szCs w:val="22"/>
        </w:rPr>
      </w:pPr>
    </w:p>
    <w:p w14:paraId="1CF1EEDA" w14:textId="77777777" w:rsidR="00CD3730" w:rsidRDefault="000D2177" w:rsidP="00446D26">
      <w:pPr>
        <w:jc w:val="both"/>
        <w:rPr>
          <w:rFonts w:cs="Arial"/>
          <w:sz w:val="22"/>
          <w:szCs w:val="22"/>
        </w:rPr>
      </w:pPr>
      <w:r>
        <w:rPr>
          <w:rFonts w:cs="Arial"/>
          <w:sz w:val="22"/>
          <w:szCs w:val="22"/>
        </w:rPr>
        <w:t>Further</w:t>
      </w:r>
      <w:r w:rsidR="00524C4D">
        <w:rPr>
          <w:rFonts w:cs="Arial"/>
          <w:sz w:val="22"/>
          <w:szCs w:val="22"/>
        </w:rPr>
        <w:t xml:space="preserve"> in</w:t>
      </w:r>
      <w:r w:rsidR="00CD3730" w:rsidRPr="003F2D8A">
        <w:rPr>
          <w:rFonts w:cs="Arial"/>
          <w:sz w:val="22"/>
          <w:szCs w:val="22"/>
        </w:rPr>
        <w:t xml:space="preserve">formation can be obtained from the </w:t>
      </w:r>
      <w:r w:rsidR="00524C4D">
        <w:rPr>
          <w:rFonts w:cs="Arial"/>
          <w:sz w:val="22"/>
          <w:szCs w:val="22"/>
        </w:rPr>
        <w:t>Traffic</w:t>
      </w:r>
      <w:r w:rsidR="001C6E79" w:rsidRPr="001C6E79">
        <w:rPr>
          <w:rFonts w:cs="Arial"/>
          <w:sz w:val="22"/>
          <w:szCs w:val="22"/>
        </w:rPr>
        <w:t xml:space="preserve"> Management team on </w:t>
      </w:r>
      <w:r w:rsidR="00524C4D">
        <w:rPr>
          <w:rFonts w:cs="Arial"/>
          <w:sz w:val="22"/>
          <w:szCs w:val="22"/>
        </w:rPr>
        <w:t>…………………..</w:t>
      </w:r>
      <w:r w:rsidR="001C6E79" w:rsidRPr="001C6E79">
        <w:t xml:space="preserve"> </w:t>
      </w:r>
      <w:r w:rsidR="001C6E79">
        <w:t xml:space="preserve">or </w:t>
      </w:r>
      <w:r w:rsidR="001C6E79">
        <w:rPr>
          <w:rFonts w:cs="Arial"/>
          <w:sz w:val="22"/>
          <w:szCs w:val="22"/>
        </w:rPr>
        <w:t>email</w:t>
      </w:r>
      <w:r w:rsidR="001C6E79" w:rsidRPr="001C6E79">
        <w:rPr>
          <w:rFonts w:cs="Arial"/>
          <w:sz w:val="22"/>
          <w:szCs w:val="22"/>
        </w:rPr>
        <w:t xml:space="preserve"> </w:t>
      </w:r>
      <w:r w:rsidR="00524C4D">
        <w:rPr>
          <w:rFonts w:cs="Arial"/>
          <w:sz w:val="22"/>
          <w:szCs w:val="22"/>
        </w:rPr>
        <w:t>any authority</w:t>
      </w:r>
      <w:r w:rsidR="001C6E79" w:rsidRPr="001C6E79">
        <w:rPr>
          <w:rFonts w:cs="Arial"/>
          <w:sz w:val="22"/>
          <w:szCs w:val="22"/>
        </w:rPr>
        <w:t>.</w:t>
      </w:r>
    </w:p>
    <w:p w14:paraId="0864F27F" w14:textId="77777777" w:rsidR="00390534" w:rsidRDefault="00390534" w:rsidP="00446D26">
      <w:pPr>
        <w:jc w:val="both"/>
        <w:rPr>
          <w:rFonts w:cs="Arial"/>
          <w:sz w:val="22"/>
          <w:szCs w:val="22"/>
        </w:rPr>
      </w:pPr>
    </w:p>
    <w:p w14:paraId="23B7A8B0" w14:textId="77777777" w:rsidR="00C40749" w:rsidRDefault="00C40749" w:rsidP="00186165">
      <w:pPr>
        <w:rPr>
          <w:sz w:val="22"/>
          <w:szCs w:val="22"/>
          <w:u w:val="single"/>
        </w:rPr>
      </w:pPr>
    </w:p>
    <w:p w14:paraId="57CF2467" w14:textId="77777777" w:rsidR="00C40749" w:rsidRDefault="00C40749" w:rsidP="00186165">
      <w:pPr>
        <w:rPr>
          <w:sz w:val="22"/>
          <w:szCs w:val="22"/>
          <w:u w:val="single"/>
        </w:rPr>
      </w:pPr>
    </w:p>
    <w:p w14:paraId="40B473A9" w14:textId="77777777" w:rsidR="00C40749" w:rsidRDefault="00C40749" w:rsidP="00186165">
      <w:pPr>
        <w:rPr>
          <w:sz w:val="22"/>
          <w:szCs w:val="22"/>
          <w:u w:val="single"/>
        </w:rPr>
      </w:pPr>
    </w:p>
    <w:p w14:paraId="65C5F7FA" w14:textId="77777777" w:rsidR="00C40749" w:rsidRDefault="00142CF2" w:rsidP="00186165">
      <w:pPr>
        <w:rPr>
          <w:sz w:val="22"/>
          <w:szCs w:val="22"/>
          <w:u w:val="single"/>
        </w:rPr>
      </w:pPr>
      <w:r>
        <w:rPr>
          <w:noProof/>
          <w:sz w:val="22"/>
          <w:szCs w:val="22"/>
          <w:lang w:eastAsia="en-GB"/>
        </w:rPr>
        <w:drawing>
          <wp:inline distT="0" distB="0" distL="0" distR="0" wp14:anchorId="7CFD8475" wp14:editId="24CF8181">
            <wp:extent cx="2581275" cy="1704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1275" cy="1704975"/>
                    </a:xfrm>
                    <a:prstGeom prst="rect">
                      <a:avLst/>
                    </a:prstGeom>
                    <a:noFill/>
                    <a:ln>
                      <a:noFill/>
                    </a:ln>
                  </pic:spPr>
                </pic:pic>
              </a:graphicData>
            </a:graphic>
          </wp:inline>
        </w:drawing>
      </w:r>
    </w:p>
    <w:p w14:paraId="76C72D00" w14:textId="77777777" w:rsidR="00C40749" w:rsidRDefault="00C40749" w:rsidP="00186165">
      <w:pPr>
        <w:rPr>
          <w:sz w:val="22"/>
          <w:szCs w:val="22"/>
          <w:u w:val="single"/>
        </w:rPr>
      </w:pPr>
    </w:p>
    <w:p w14:paraId="52164A84" w14:textId="77777777" w:rsidR="00186165" w:rsidRPr="00EB5B00" w:rsidRDefault="00C40749" w:rsidP="00186165">
      <w:pPr>
        <w:rPr>
          <w:sz w:val="22"/>
          <w:szCs w:val="22"/>
          <w:u w:val="single"/>
        </w:rPr>
      </w:pPr>
      <w:r>
        <w:rPr>
          <w:sz w:val="22"/>
          <w:szCs w:val="22"/>
        </w:rPr>
        <w:t>H</w:t>
      </w:r>
      <w:r w:rsidRPr="00C40749">
        <w:rPr>
          <w:sz w:val="22"/>
          <w:szCs w:val="22"/>
        </w:rPr>
        <w:t>eight of amber signal</w:t>
      </w:r>
      <w:r>
        <w:rPr>
          <w:sz w:val="22"/>
          <w:szCs w:val="22"/>
        </w:rPr>
        <w:t xml:space="preserve"> from footway level. </w:t>
      </w:r>
      <w:r w:rsidRPr="00C40749">
        <w:rPr>
          <w:sz w:val="22"/>
          <w:szCs w:val="22"/>
        </w:rPr>
        <w:t>.</w:t>
      </w:r>
      <w:r>
        <w:rPr>
          <w:sz w:val="22"/>
          <w:szCs w:val="22"/>
          <w:u w:val="single"/>
        </w:rPr>
        <w:t xml:space="preserve"> </w:t>
      </w:r>
      <w:r w:rsidR="00D65F8F">
        <w:rPr>
          <w:sz w:val="22"/>
          <w:szCs w:val="22"/>
          <w:u w:val="single"/>
        </w:rPr>
        <w:br w:type="page"/>
      </w:r>
      <w:r w:rsidR="00186165" w:rsidRPr="00EB5B00">
        <w:rPr>
          <w:sz w:val="22"/>
          <w:szCs w:val="22"/>
          <w:u w:val="single"/>
        </w:rPr>
        <w:lastRenderedPageBreak/>
        <w:t xml:space="preserve">Example </w:t>
      </w:r>
      <w:r w:rsidR="002C160E">
        <w:rPr>
          <w:sz w:val="22"/>
          <w:szCs w:val="22"/>
          <w:u w:val="single"/>
        </w:rPr>
        <w:t>–</w:t>
      </w:r>
      <w:r w:rsidR="00715B42">
        <w:rPr>
          <w:sz w:val="22"/>
          <w:szCs w:val="22"/>
          <w:u w:val="single"/>
        </w:rPr>
        <w:t xml:space="preserve"> </w:t>
      </w:r>
      <w:r w:rsidR="002C160E">
        <w:rPr>
          <w:sz w:val="22"/>
          <w:szCs w:val="22"/>
          <w:u w:val="single"/>
        </w:rPr>
        <w:t>Scaled drawing (1:500) of the proposed works</w:t>
      </w:r>
    </w:p>
    <w:p w14:paraId="3C358AFC" w14:textId="77777777" w:rsidR="005A0EF6" w:rsidRDefault="00142CF2">
      <w:r>
        <w:rPr>
          <w:noProof/>
          <w:lang w:eastAsia="en-GB"/>
        </w:rPr>
        <mc:AlternateContent>
          <mc:Choice Requires="wps">
            <w:drawing>
              <wp:anchor distT="0" distB="0" distL="114300" distR="114300" simplePos="0" relativeHeight="251657728" behindDoc="0" locked="0" layoutInCell="1" allowOverlap="1" wp14:anchorId="47A7F539" wp14:editId="117770DD">
                <wp:simplePos x="0" y="0"/>
                <wp:positionH relativeFrom="column">
                  <wp:posOffset>114300</wp:posOffset>
                </wp:positionH>
                <wp:positionV relativeFrom="paragraph">
                  <wp:posOffset>6454140</wp:posOffset>
                </wp:positionV>
                <wp:extent cx="5715000" cy="1828800"/>
                <wp:effectExtent l="9525" t="5715" r="9525" b="1333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28800"/>
                        </a:xfrm>
                        <a:prstGeom prst="rect">
                          <a:avLst/>
                        </a:prstGeom>
                        <a:solidFill>
                          <a:srgbClr val="FFFFFF"/>
                        </a:solidFill>
                        <a:ln w="9525">
                          <a:solidFill>
                            <a:srgbClr val="000000"/>
                          </a:solidFill>
                          <a:miter lim="800000"/>
                          <a:headEnd/>
                          <a:tailEnd/>
                        </a:ln>
                      </wps:spPr>
                      <wps:txbx>
                        <w:txbxContent>
                          <w:p w14:paraId="65BE5B6E" w14:textId="77777777" w:rsidR="00554D1E" w:rsidRDefault="00554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7F539" id="_x0000_t202" coordsize="21600,21600" o:spt="202" path="m,l,21600r21600,l21600,xe">
                <v:stroke joinstyle="miter"/>
                <v:path gradientshapeok="t" o:connecttype="rect"/>
              </v:shapetype>
              <v:shape id="Text Box 14" o:spid="_x0000_s1026" type="#_x0000_t202" style="position:absolute;margin-left:9pt;margin-top:508.2pt;width:450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">
                <v:textbox>
                  <w:txbxContent>
                    <w:p w14:paraId="65BE5B6E" w14:textId="77777777" w:rsidR="00554D1E" w:rsidRDefault="00554D1E"/>
                  </w:txbxContent>
                </v:textbox>
              </v:shape>
            </w:pict>
          </mc:Fallback>
        </mc:AlternateContent>
      </w:r>
      <w:r w:rsidR="00F15A9A">
        <w:object w:dxaOrig="12631" w:dyaOrig="17866" w14:anchorId="2E318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56.25pt" o:ole="">
            <v:imagedata r:id="rId16" o:title=""/>
          </v:shape>
          <o:OLEObject Type="Embed" ProgID="Acrobat.Document.DC" ShapeID="_x0000_i1025" DrawAspect="Content" ObjectID="_1729327523" r:id="rId17"/>
        </w:object>
      </w:r>
    </w:p>
    <w:sectPr w:rsidR="005A0EF6" w:rsidSect="00CC2403">
      <w:headerReference w:type="even" r:id="rId18"/>
      <w:headerReference w:type="default" r:id="rId19"/>
      <w:footerReference w:type="even" r:id="rId20"/>
      <w:footerReference w:type="default" r:id="rId21"/>
      <w:headerReference w:type="first" r:id="rId22"/>
      <w:footerReference w:type="first" r:id="rId23"/>
      <w:pgSz w:w="11906" w:h="16838" w:code="9"/>
      <w:pgMar w:top="720" w:right="720" w:bottom="720" w:left="720" w:header="42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70A51" w14:textId="77777777" w:rsidR="00554D1E" w:rsidRDefault="00554D1E">
      <w:r>
        <w:separator/>
      </w:r>
    </w:p>
  </w:endnote>
  <w:endnote w:type="continuationSeparator" w:id="0">
    <w:p w14:paraId="369096B5" w14:textId="77777777" w:rsidR="00554D1E" w:rsidRDefault="0055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A468" w14:textId="77777777" w:rsidR="00EA2100" w:rsidRDefault="00EA2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207673"/>
      <w:docPartObj>
        <w:docPartGallery w:val="Page Numbers (Bottom of Page)"/>
        <w:docPartUnique/>
      </w:docPartObj>
    </w:sdtPr>
    <w:sdtEndPr>
      <w:rPr>
        <w:noProof/>
      </w:rPr>
    </w:sdtEndPr>
    <w:sdtContent>
      <w:p w14:paraId="576D517E" w14:textId="77777777" w:rsidR="00554D1E" w:rsidRDefault="00554D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DC4131" w14:textId="77777777" w:rsidR="00554D1E" w:rsidRDefault="00554D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110F" w14:textId="77777777" w:rsidR="00EA2100" w:rsidRDefault="00EA2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1949" w14:textId="77777777" w:rsidR="00554D1E" w:rsidRDefault="00554D1E">
      <w:r>
        <w:separator/>
      </w:r>
    </w:p>
  </w:footnote>
  <w:footnote w:type="continuationSeparator" w:id="0">
    <w:p w14:paraId="6D0892B6" w14:textId="77777777" w:rsidR="00554D1E" w:rsidRDefault="00554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17BC" w14:textId="77777777" w:rsidR="00EA2100" w:rsidRDefault="00EA2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7CC1" w14:textId="67AD19E1" w:rsidR="00554D1E" w:rsidRDefault="00554D1E" w:rsidP="007E7009">
    <w:pPr>
      <w:pStyle w:val="Header"/>
      <w:jc w:val="center"/>
    </w:pPr>
    <w:r>
      <w:rPr>
        <w:noProof/>
      </w:rPr>
      <w:drawing>
        <wp:inline distT="0" distB="0" distL="0" distR="0" wp14:anchorId="4B02FD8E" wp14:editId="76C6B3E9">
          <wp:extent cx="1383665" cy="536575"/>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5365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B531" w14:textId="77777777" w:rsidR="00EA2100" w:rsidRDefault="00EA2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FA1E22"/>
    <w:lvl w:ilvl="0">
      <w:numFmt w:val="bullet"/>
      <w:lvlText w:val="*"/>
      <w:lvlJc w:val="left"/>
    </w:lvl>
  </w:abstractNum>
  <w:abstractNum w:abstractNumId="1" w15:restartNumberingAfterBreak="0">
    <w:nsid w:val="1978423A"/>
    <w:multiLevelType w:val="singleLevel"/>
    <w:tmpl w:val="D84ED8A8"/>
    <w:lvl w:ilvl="0">
      <w:start w:val="1"/>
      <w:numFmt w:val="decimal"/>
      <w:lvlText w:val="%1."/>
      <w:legacy w:legacy="1" w:legacySpace="120" w:legacyIndent="360"/>
      <w:lvlJc w:val="left"/>
      <w:pPr>
        <w:ind w:left="360" w:hanging="360"/>
      </w:pPr>
      <w:rPr>
        <w:b w:val="0"/>
        <w:color w:val="auto"/>
      </w:rPr>
    </w:lvl>
  </w:abstractNum>
  <w:abstractNum w:abstractNumId="2" w15:restartNumberingAfterBreak="0">
    <w:nsid w:val="36B329B9"/>
    <w:multiLevelType w:val="hybridMultilevel"/>
    <w:tmpl w:val="0778C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C155EE"/>
    <w:multiLevelType w:val="hybridMultilevel"/>
    <w:tmpl w:val="C0E49C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C77FB1"/>
    <w:multiLevelType w:val="hybridMultilevel"/>
    <w:tmpl w:val="DA56B52C"/>
    <w:lvl w:ilvl="0" w:tplc="ECEA87D8">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8103797">
    <w:abstractNumId w:val="4"/>
  </w:num>
  <w:num w:numId="2" w16cid:durableId="1536455962">
    <w:abstractNumId w:val="3"/>
  </w:num>
  <w:num w:numId="3" w16cid:durableId="104093980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980695005">
    <w:abstractNumId w:val="1"/>
  </w:num>
  <w:num w:numId="5" w16cid:durableId="418062030">
    <w:abstractNumId w:val="1"/>
    <w:lvlOverride w:ilvl="0">
      <w:startOverride w:val="1"/>
    </w:lvlOverride>
  </w:num>
  <w:num w:numId="6" w16cid:durableId="1135224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65"/>
    <w:rsid w:val="00003E49"/>
    <w:rsid w:val="00010C77"/>
    <w:rsid w:val="00056A29"/>
    <w:rsid w:val="000656CD"/>
    <w:rsid w:val="0007454A"/>
    <w:rsid w:val="0007624B"/>
    <w:rsid w:val="000871F3"/>
    <w:rsid w:val="00095991"/>
    <w:rsid w:val="000B2F3B"/>
    <w:rsid w:val="000B3198"/>
    <w:rsid w:val="000D2177"/>
    <w:rsid w:val="000E3099"/>
    <w:rsid w:val="0010442A"/>
    <w:rsid w:val="00121EF0"/>
    <w:rsid w:val="00122516"/>
    <w:rsid w:val="00142CF2"/>
    <w:rsid w:val="001541EF"/>
    <w:rsid w:val="00164105"/>
    <w:rsid w:val="00173D3E"/>
    <w:rsid w:val="0017667A"/>
    <w:rsid w:val="00186165"/>
    <w:rsid w:val="001925E5"/>
    <w:rsid w:val="001B3351"/>
    <w:rsid w:val="001B3460"/>
    <w:rsid w:val="001C6E79"/>
    <w:rsid w:val="00210C9B"/>
    <w:rsid w:val="0021174F"/>
    <w:rsid w:val="00213D53"/>
    <w:rsid w:val="002413EA"/>
    <w:rsid w:val="00245B3E"/>
    <w:rsid w:val="0024768A"/>
    <w:rsid w:val="002648E9"/>
    <w:rsid w:val="00297FF1"/>
    <w:rsid w:val="002C0BB8"/>
    <w:rsid w:val="002C160E"/>
    <w:rsid w:val="002C65B7"/>
    <w:rsid w:val="002E23E9"/>
    <w:rsid w:val="002F3993"/>
    <w:rsid w:val="00314777"/>
    <w:rsid w:val="00317060"/>
    <w:rsid w:val="0032724C"/>
    <w:rsid w:val="003774AC"/>
    <w:rsid w:val="00390534"/>
    <w:rsid w:val="00390D4A"/>
    <w:rsid w:val="003A2BD7"/>
    <w:rsid w:val="003A5A73"/>
    <w:rsid w:val="003C3AA2"/>
    <w:rsid w:val="003C3E80"/>
    <w:rsid w:val="003E5D42"/>
    <w:rsid w:val="003F2D8A"/>
    <w:rsid w:val="003F467D"/>
    <w:rsid w:val="003F71E8"/>
    <w:rsid w:val="00405155"/>
    <w:rsid w:val="00406A46"/>
    <w:rsid w:val="00416485"/>
    <w:rsid w:val="00435DCD"/>
    <w:rsid w:val="004435B4"/>
    <w:rsid w:val="00446134"/>
    <w:rsid w:val="00446D26"/>
    <w:rsid w:val="004479FD"/>
    <w:rsid w:val="0046596D"/>
    <w:rsid w:val="004819D0"/>
    <w:rsid w:val="004C1EA8"/>
    <w:rsid w:val="004E2FA7"/>
    <w:rsid w:val="004F792E"/>
    <w:rsid w:val="00510BED"/>
    <w:rsid w:val="00524C4D"/>
    <w:rsid w:val="0052703D"/>
    <w:rsid w:val="00533BFC"/>
    <w:rsid w:val="0053737C"/>
    <w:rsid w:val="005536C9"/>
    <w:rsid w:val="00554D1E"/>
    <w:rsid w:val="00570885"/>
    <w:rsid w:val="00590E39"/>
    <w:rsid w:val="00594E5D"/>
    <w:rsid w:val="005A0EF6"/>
    <w:rsid w:val="005D188D"/>
    <w:rsid w:val="005D418B"/>
    <w:rsid w:val="005E3A72"/>
    <w:rsid w:val="005E732F"/>
    <w:rsid w:val="005F3733"/>
    <w:rsid w:val="005F7241"/>
    <w:rsid w:val="00602D48"/>
    <w:rsid w:val="00616D05"/>
    <w:rsid w:val="00633C7F"/>
    <w:rsid w:val="00640B63"/>
    <w:rsid w:val="00641A67"/>
    <w:rsid w:val="00677130"/>
    <w:rsid w:val="00687629"/>
    <w:rsid w:val="00697DAB"/>
    <w:rsid w:val="006C2102"/>
    <w:rsid w:val="006C39F7"/>
    <w:rsid w:val="006E5C83"/>
    <w:rsid w:val="00715B42"/>
    <w:rsid w:val="0072145F"/>
    <w:rsid w:val="007244C1"/>
    <w:rsid w:val="00724EAF"/>
    <w:rsid w:val="00752B86"/>
    <w:rsid w:val="007804E5"/>
    <w:rsid w:val="00782805"/>
    <w:rsid w:val="007A3531"/>
    <w:rsid w:val="007C1DA9"/>
    <w:rsid w:val="007C1DD8"/>
    <w:rsid w:val="007C38FC"/>
    <w:rsid w:val="007E00BF"/>
    <w:rsid w:val="007E7009"/>
    <w:rsid w:val="007F38F2"/>
    <w:rsid w:val="0080113E"/>
    <w:rsid w:val="0080417B"/>
    <w:rsid w:val="00824823"/>
    <w:rsid w:val="00827A1B"/>
    <w:rsid w:val="00835E51"/>
    <w:rsid w:val="00845257"/>
    <w:rsid w:val="00853510"/>
    <w:rsid w:val="00866EC6"/>
    <w:rsid w:val="008C2992"/>
    <w:rsid w:val="008C6DC7"/>
    <w:rsid w:val="008D1166"/>
    <w:rsid w:val="008D5214"/>
    <w:rsid w:val="008E557A"/>
    <w:rsid w:val="009166A5"/>
    <w:rsid w:val="00922D55"/>
    <w:rsid w:val="0093631A"/>
    <w:rsid w:val="00946CFB"/>
    <w:rsid w:val="00955540"/>
    <w:rsid w:val="00990B45"/>
    <w:rsid w:val="009A24A1"/>
    <w:rsid w:val="009B1476"/>
    <w:rsid w:val="009B4405"/>
    <w:rsid w:val="009E0D4D"/>
    <w:rsid w:val="00A0614F"/>
    <w:rsid w:val="00A15C9A"/>
    <w:rsid w:val="00A21F65"/>
    <w:rsid w:val="00A315E6"/>
    <w:rsid w:val="00A46E41"/>
    <w:rsid w:val="00A7317F"/>
    <w:rsid w:val="00A84740"/>
    <w:rsid w:val="00A950AF"/>
    <w:rsid w:val="00AB5CCA"/>
    <w:rsid w:val="00AC665C"/>
    <w:rsid w:val="00AD3860"/>
    <w:rsid w:val="00AD5267"/>
    <w:rsid w:val="00AE717B"/>
    <w:rsid w:val="00AF0B7B"/>
    <w:rsid w:val="00AF75B6"/>
    <w:rsid w:val="00B262DF"/>
    <w:rsid w:val="00B36EE6"/>
    <w:rsid w:val="00B8451D"/>
    <w:rsid w:val="00BB2B73"/>
    <w:rsid w:val="00C13B6F"/>
    <w:rsid w:val="00C23CC0"/>
    <w:rsid w:val="00C40749"/>
    <w:rsid w:val="00C83198"/>
    <w:rsid w:val="00C945CF"/>
    <w:rsid w:val="00CB6DD3"/>
    <w:rsid w:val="00CC2403"/>
    <w:rsid w:val="00CD3730"/>
    <w:rsid w:val="00CE689C"/>
    <w:rsid w:val="00CF419C"/>
    <w:rsid w:val="00CF7211"/>
    <w:rsid w:val="00D02EF9"/>
    <w:rsid w:val="00D1085D"/>
    <w:rsid w:val="00D1672F"/>
    <w:rsid w:val="00D22D55"/>
    <w:rsid w:val="00D237BC"/>
    <w:rsid w:val="00D65F8F"/>
    <w:rsid w:val="00D90307"/>
    <w:rsid w:val="00D92B57"/>
    <w:rsid w:val="00DA0B01"/>
    <w:rsid w:val="00DA2225"/>
    <w:rsid w:val="00DB1818"/>
    <w:rsid w:val="00DC68F9"/>
    <w:rsid w:val="00DE7CC3"/>
    <w:rsid w:val="00DE7EE9"/>
    <w:rsid w:val="00E120EA"/>
    <w:rsid w:val="00E477F1"/>
    <w:rsid w:val="00E6566F"/>
    <w:rsid w:val="00E708D8"/>
    <w:rsid w:val="00E72A7D"/>
    <w:rsid w:val="00EA2100"/>
    <w:rsid w:val="00EA6498"/>
    <w:rsid w:val="00EB5B00"/>
    <w:rsid w:val="00EC044B"/>
    <w:rsid w:val="00ED006F"/>
    <w:rsid w:val="00EE078D"/>
    <w:rsid w:val="00EE4D8E"/>
    <w:rsid w:val="00F15A9A"/>
    <w:rsid w:val="00F15D6D"/>
    <w:rsid w:val="00F26165"/>
    <w:rsid w:val="00F57521"/>
    <w:rsid w:val="00FC797B"/>
    <w:rsid w:val="00FE6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62F9EE7"/>
  <w15:docId w15:val="{2EE73E96-CF55-48EC-9379-26B91E1B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D4A"/>
    <w:rPr>
      <w:rFonts w:ascii="Arial" w:hAnsi="Arial"/>
      <w:sz w:val="24"/>
      <w:szCs w:val="24"/>
      <w:lang w:eastAsia="en-US"/>
    </w:rPr>
  </w:style>
  <w:style w:type="paragraph" w:styleId="Heading1">
    <w:name w:val="heading 1"/>
    <w:basedOn w:val="Normal"/>
    <w:next w:val="Normal"/>
    <w:qFormat/>
    <w:pPr>
      <w:keepNext/>
      <w:keepLines/>
      <w:spacing w:after="240"/>
      <w:ind w:left="720" w:hanging="720"/>
      <w:outlineLvl w:val="0"/>
    </w:pPr>
    <w:rPr>
      <w:b/>
      <w:bCs/>
      <w:color w:val="000080"/>
      <w:sz w:val="36"/>
      <w:szCs w:val="32"/>
    </w:rPr>
  </w:style>
  <w:style w:type="paragraph" w:styleId="Heading2">
    <w:name w:val="heading 2"/>
    <w:basedOn w:val="Normal"/>
    <w:next w:val="Normal"/>
    <w:qFormat/>
    <w:pPr>
      <w:keepNext/>
      <w:keepLines/>
      <w:spacing w:after="240"/>
      <w:ind w:left="720" w:hanging="720"/>
      <w:outlineLvl w:val="1"/>
    </w:pPr>
    <w:rPr>
      <w:b/>
      <w:bCs/>
      <w:iCs/>
      <w:color w:val="000080"/>
      <w:sz w:val="32"/>
      <w:szCs w:val="28"/>
    </w:rPr>
  </w:style>
  <w:style w:type="paragraph" w:styleId="Heading3">
    <w:name w:val="heading 3"/>
    <w:basedOn w:val="Normal"/>
    <w:next w:val="Normal"/>
    <w:qFormat/>
    <w:pPr>
      <w:keepNext/>
      <w:keepLines/>
      <w:spacing w:after="240"/>
      <w:ind w:left="720" w:hanging="720"/>
      <w:outlineLvl w:val="2"/>
    </w:pPr>
    <w:rPr>
      <w:b/>
      <w:bCs/>
      <w:color w:val="000080"/>
      <w:sz w:val="28"/>
      <w:szCs w:val="26"/>
    </w:rPr>
  </w:style>
  <w:style w:type="paragraph" w:styleId="Heading4">
    <w:name w:val="heading 4"/>
    <w:basedOn w:val="Normal"/>
    <w:next w:val="Normal"/>
    <w:qFormat/>
    <w:pPr>
      <w:keepNext/>
      <w:keepLines/>
      <w:spacing w:after="240"/>
      <w:ind w:left="720" w:hanging="720"/>
      <w:outlineLvl w:val="3"/>
    </w:pPr>
    <w:rPr>
      <w:b/>
      <w:bCs/>
      <w:color w:val="000080"/>
      <w:szCs w:val="28"/>
    </w:rPr>
  </w:style>
  <w:style w:type="paragraph" w:styleId="Heading5">
    <w:name w:val="heading 5"/>
    <w:basedOn w:val="Normal"/>
    <w:next w:val="Normal"/>
    <w:qFormat/>
    <w:pPr>
      <w:keepNext/>
      <w:keepLines/>
      <w:spacing w:after="240"/>
      <w:ind w:left="1080" w:hanging="360"/>
      <w:outlineLvl w:val="4"/>
    </w:pPr>
    <w:rPr>
      <w:b/>
      <w:bCs/>
      <w:i/>
      <w:iCs/>
      <w:color w:val="000080"/>
      <w:szCs w:val="26"/>
    </w:rPr>
  </w:style>
  <w:style w:type="paragraph" w:styleId="Heading6">
    <w:name w:val="heading 6"/>
    <w:basedOn w:val="Normal"/>
    <w:next w:val="Normal"/>
    <w:qFormat/>
    <w:pPr>
      <w:keepNext/>
      <w:keepLines/>
      <w:spacing w:after="240"/>
      <w:ind w:left="1440" w:hanging="360"/>
      <w:outlineLvl w:val="5"/>
    </w:pPr>
    <w:rPr>
      <w:rFonts w:ascii="Times New Roman" w:hAnsi="Times New Roman"/>
      <w:b/>
      <w:bCs/>
      <w:color w:val="000080"/>
      <w:szCs w:val="22"/>
    </w:rPr>
  </w:style>
  <w:style w:type="paragraph" w:styleId="Heading7">
    <w:name w:val="heading 7"/>
    <w:basedOn w:val="Normal"/>
    <w:next w:val="Normal"/>
    <w:qFormat/>
    <w:pPr>
      <w:keepNext/>
      <w:keepLines/>
      <w:spacing w:after="240"/>
      <w:ind w:left="1800" w:hanging="360"/>
      <w:outlineLvl w:val="6"/>
    </w:pPr>
    <w:rPr>
      <w:rFonts w:ascii="Times New Roman" w:hAnsi="Times New Roman"/>
      <w:b/>
      <w:i/>
      <w:color w:val="000080"/>
    </w:rPr>
  </w:style>
  <w:style w:type="paragraph" w:styleId="Heading8">
    <w:name w:val="heading 8"/>
    <w:basedOn w:val="Normal"/>
    <w:next w:val="Normal"/>
    <w:qFormat/>
    <w:pPr>
      <w:keepNext/>
      <w:keepLines/>
      <w:spacing w:after="240"/>
      <w:ind w:left="2160" w:hanging="360"/>
      <w:outlineLvl w:val="7"/>
    </w:pPr>
    <w:rPr>
      <w:rFonts w:ascii="Times New Roman" w:hAnsi="Times New Roman"/>
      <w:iCs/>
      <w:color w:val="000080"/>
    </w:rPr>
  </w:style>
  <w:style w:type="paragraph" w:styleId="Heading9">
    <w:name w:val="heading 9"/>
    <w:basedOn w:val="Normal"/>
    <w:next w:val="Normal"/>
    <w:qFormat/>
    <w:pPr>
      <w:keepNext/>
      <w:keepLines/>
      <w:spacing w:after="240"/>
      <w:ind w:left="2520" w:hanging="360"/>
      <w:outlineLvl w:val="8"/>
    </w:pPr>
    <w:rPr>
      <w:rFonts w:ascii="Times New Roman" w:hAnsi="Times New Roman"/>
      <w:i/>
      <w:color w:val="0000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1"/>
      </w:numPr>
      <w:tabs>
        <w:tab w:val="clear" w:pos="720"/>
      </w:tabs>
      <w:ind w:left="1080"/>
    </w:pPr>
  </w:style>
  <w:style w:type="paragraph" w:styleId="Footer">
    <w:name w:val="footer"/>
    <w:basedOn w:val="Normal"/>
    <w:link w:val="FooterChar"/>
    <w:uiPriority w:val="99"/>
    <w:pPr>
      <w:tabs>
        <w:tab w:val="center" w:pos="4147"/>
        <w:tab w:val="right" w:pos="8309"/>
      </w:tabs>
    </w:pPr>
  </w:style>
  <w:style w:type="paragraph" w:styleId="NormalIndent">
    <w:name w:val="Normal Indent"/>
    <w:basedOn w:val="Normal"/>
    <w:pPr>
      <w:ind w:left="720"/>
    </w:pPr>
  </w:style>
  <w:style w:type="paragraph" w:customStyle="1" w:styleId="HangingIndent">
    <w:name w:val="Hanging Indent"/>
    <w:basedOn w:val="Normal"/>
    <w:pPr>
      <w:ind w:left="720" w:hanging="720"/>
    </w:pPr>
  </w:style>
  <w:style w:type="paragraph" w:styleId="Header">
    <w:name w:val="header"/>
    <w:basedOn w:val="Normal"/>
    <w:pPr>
      <w:tabs>
        <w:tab w:val="center" w:pos="4147"/>
        <w:tab w:val="right" w:pos="8309"/>
      </w:tabs>
    </w:pPr>
  </w:style>
  <w:style w:type="paragraph" w:styleId="Title">
    <w:name w:val="Title"/>
    <w:basedOn w:val="Normal"/>
    <w:next w:val="Subtitle"/>
    <w:qFormat/>
    <w:pPr>
      <w:keepNext/>
      <w:keepLines/>
      <w:spacing w:after="240"/>
      <w:jc w:val="center"/>
      <w:outlineLvl w:val="0"/>
    </w:pPr>
    <w:rPr>
      <w:b/>
      <w:bCs/>
      <w:color w:val="000080"/>
      <w:kern w:val="28"/>
      <w:sz w:val="36"/>
      <w:szCs w:val="32"/>
    </w:rPr>
  </w:style>
  <w:style w:type="paragraph" w:styleId="Subtitle">
    <w:name w:val="Subtitle"/>
    <w:basedOn w:val="Normal"/>
    <w:next w:val="Heading1"/>
    <w:qFormat/>
    <w:pPr>
      <w:keepNext/>
      <w:keepLines/>
      <w:spacing w:after="240"/>
      <w:jc w:val="center"/>
      <w:outlineLvl w:val="1"/>
    </w:pPr>
    <w:rPr>
      <w:b/>
      <w:color w:val="000080"/>
      <w:kern w:val="24"/>
      <w:sz w:val="32"/>
    </w:rPr>
  </w:style>
  <w:style w:type="paragraph" w:customStyle="1" w:styleId="Tabletext">
    <w:name w:val="Table text"/>
    <w:basedOn w:val="Normal"/>
    <w:pPr>
      <w:spacing w:before="60" w:after="60"/>
    </w:pPr>
  </w:style>
  <w:style w:type="paragraph" w:customStyle="1" w:styleId="Tabledecimal">
    <w:name w:val="Table decimal"/>
    <w:basedOn w:val="Normal"/>
    <w:pPr>
      <w:tabs>
        <w:tab w:val="decimal" w:pos="720"/>
      </w:tabs>
      <w:spacing w:before="60" w:after="60"/>
    </w:pPr>
  </w:style>
  <w:style w:type="paragraph" w:customStyle="1" w:styleId="Tablenote">
    <w:name w:val="Table note"/>
    <w:basedOn w:val="Normal"/>
    <w:pPr>
      <w:spacing w:before="60"/>
    </w:pPr>
    <w:rPr>
      <w:i/>
      <w:color w:val="000080"/>
      <w:sz w:val="20"/>
    </w:rPr>
  </w:style>
  <w:style w:type="paragraph" w:customStyle="1" w:styleId="Tableright">
    <w:name w:val="Table right"/>
    <w:basedOn w:val="Normal"/>
    <w:pPr>
      <w:spacing w:before="60" w:after="60"/>
      <w:jc w:val="right"/>
    </w:pPr>
  </w:style>
  <w:style w:type="paragraph" w:customStyle="1" w:styleId="Tabletitle">
    <w:name w:val="Table title"/>
    <w:basedOn w:val="Normal"/>
    <w:next w:val="Normal"/>
    <w:pPr>
      <w:keepNext/>
      <w:keepLines/>
      <w:spacing w:after="240"/>
    </w:pPr>
    <w:rPr>
      <w:b/>
      <w:i/>
      <w:color w:val="000080"/>
    </w:rPr>
  </w:style>
  <w:style w:type="character" w:styleId="Hyperlink">
    <w:name w:val="Hyperlink"/>
    <w:rsid w:val="00390534"/>
    <w:rPr>
      <w:color w:val="0000FF"/>
      <w:u w:val="single"/>
    </w:rPr>
  </w:style>
  <w:style w:type="paragraph" w:styleId="BalloonText">
    <w:name w:val="Balloon Text"/>
    <w:basedOn w:val="Normal"/>
    <w:link w:val="BalloonTextChar"/>
    <w:rsid w:val="000E3099"/>
    <w:rPr>
      <w:rFonts w:ascii="Tahoma" w:hAnsi="Tahoma" w:cs="Tahoma"/>
      <w:sz w:val="16"/>
      <w:szCs w:val="16"/>
    </w:rPr>
  </w:style>
  <w:style w:type="character" w:customStyle="1" w:styleId="BalloonTextChar">
    <w:name w:val="Balloon Text Char"/>
    <w:link w:val="BalloonText"/>
    <w:rsid w:val="000E3099"/>
    <w:rPr>
      <w:rFonts w:ascii="Tahoma" w:hAnsi="Tahoma" w:cs="Tahoma"/>
      <w:sz w:val="16"/>
      <w:szCs w:val="16"/>
      <w:lang w:eastAsia="en-US"/>
    </w:rPr>
  </w:style>
  <w:style w:type="paragraph" w:styleId="ListParagraph">
    <w:name w:val="List Paragraph"/>
    <w:basedOn w:val="Normal"/>
    <w:uiPriority w:val="34"/>
    <w:qFormat/>
    <w:rsid w:val="00D65F8F"/>
    <w:pPr>
      <w:ind w:left="720"/>
    </w:pPr>
    <w:rPr>
      <w:rFonts w:ascii="Times" w:eastAsia="Times" w:hAnsi="Times"/>
      <w:szCs w:val="20"/>
    </w:rPr>
  </w:style>
  <w:style w:type="character" w:styleId="UnresolvedMention">
    <w:name w:val="Unresolved Mention"/>
    <w:basedOn w:val="DefaultParagraphFont"/>
    <w:uiPriority w:val="99"/>
    <w:semiHidden/>
    <w:unhideWhenUsed/>
    <w:rsid w:val="003F71E8"/>
    <w:rPr>
      <w:color w:val="605E5C"/>
      <w:shd w:val="clear" w:color="auto" w:fill="E1DFDD"/>
    </w:rPr>
  </w:style>
  <w:style w:type="paragraph" w:customStyle="1" w:styleId="CharChar1">
    <w:name w:val="Char Char1"/>
    <w:basedOn w:val="Normal"/>
    <w:rsid w:val="001541EF"/>
    <w:pPr>
      <w:spacing w:after="160" w:line="240" w:lineRule="exact"/>
    </w:pPr>
    <w:rPr>
      <w:rFonts w:ascii="Verdana" w:hAnsi="Verdana"/>
      <w:sz w:val="20"/>
      <w:szCs w:val="20"/>
      <w:lang w:val="en-US"/>
    </w:rPr>
  </w:style>
  <w:style w:type="character" w:customStyle="1" w:styleId="FooterChar">
    <w:name w:val="Footer Char"/>
    <w:basedOn w:val="DefaultParagraphFont"/>
    <w:link w:val="Footer"/>
    <w:uiPriority w:val="99"/>
    <w:rsid w:val="00594E5D"/>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57900">
      <w:bodyDiv w:val="1"/>
      <w:marLeft w:val="0"/>
      <w:marRight w:val="0"/>
      <w:marTop w:val="0"/>
      <w:marBottom w:val="0"/>
      <w:divBdr>
        <w:top w:val="none" w:sz="0" w:space="0" w:color="auto"/>
        <w:left w:val="none" w:sz="0" w:space="0" w:color="auto"/>
        <w:bottom w:val="none" w:sz="0" w:space="0" w:color="auto"/>
        <w:right w:val="none" w:sz="0" w:space="0" w:color="auto"/>
      </w:divBdr>
    </w:div>
    <w:div w:id="1534994339">
      <w:bodyDiv w:val="1"/>
      <w:marLeft w:val="0"/>
      <w:marRight w:val="0"/>
      <w:marTop w:val="0"/>
      <w:marBottom w:val="0"/>
      <w:divBdr>
        <w:top w:val="none" w:sz="0" w:space="0" w:color="auto"/>
        <w:left w:val="none" w:sz="0" w:space="0" w:color="auto"/>
        <w:bottom w:val="none" w:sz="0" w:space="0" w:color="auto"/>
        <w:right w:val="none" w:sz="0" w:space="0" w:color="auto"/>
      </w:divBdr>
      <w:divsChild>
        <w:div w:id="972448554">
          <w:marLeft w:val="0"/>
          <w:marRight w:val="0"/>
          <w:marTop w:val="0"/>
          <w:marBottom w:val="0"/>
          <w:divBdr>
            <w:top w:val="none" w:sz="0" w:space="0" w:color="auto"/>
            <w:left w:val="none" w:sz="0" w:space="0" w:color="auto"/>
            <w:bottom w:val="none" w:sz="0" w:space="0" w:color="auto"/>
            <w:right w:val="none" w:sz="0" w:space="0" w:color="auto"/>
          </w:divBdr>
        </w:div>
      </w:divsChild>
    </w:div>
    <w:div w:id="1677613281">
      <w:bodyDiv w:val="1"/>
      <w:marLeft w:val="0"/>
      <w:marRight w:val="0"/>
      <w:marTop w:val="0"/>
      <w:marBottom w:val="0"/>
      <w:divBdr>
        <w:top w:val="none" w:sz="0" w:space="0" w:color="auto"/>
        <w:left w:val="none" w:sz="0" w:space="0" w:color="auto"/>
        <w:bottom w:val="none" w:sz="0" w:space="0" w:color="auto"/>
        <w:right w:val="none" w:sz="0" w:space="0" w:color="auto"/>
      </w:divBdr>
    </w:div>
    <w:div w:id="1802071100">
      <w:bodyDiv w:val="1"/>
      <w:marLeft w:val="0"/>
      <w:marRight w:val="0"/>
      <w:marTop w:val="0"/>
      <w:marBottom w:val="0"/>
      <w:divBdr>
        <w:top w:val="none" w:sz="0" w:space="0" w:color="auto"/>
        <w:left w:val="none" w:sz="0" w:space="0" w:color="auto"/>
        <w:bottom w:val="none" w:sz="0" w:space="0" w:color="auto"/>
        <w:right w:val="none" w:sz="0" w:space="0" w:color="auto"/>
      </w:divBdr>
      <w:divsChild>
        <w:div w:id="3408999">
          <w:marLeft w:val="0"/>
          <w:marRight w:val="0"/>
          <w:marTop w:val="0"/>
          <w:marBottom w:val="0"/>
          <w:divBdr>
            <w:top w:val="none" w:sz="0" w:space="0" w:color="auto"/>
            <w:left w:val="none" w:sz="0" w:space="0" w:color="auto"/>
            <w:bottom w:val="none" w:sz="0" w:space="0" w:color="auto"/>
            <w:right w:val="none" w:sz="0" w:space="0" w:color="auto"/>
          </w:divBdr>
        </w:div>
      </w:divsChild>
    </w:div>
    <w:div w:id="209920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witchouts@swarco.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busstopsuspensions@staffordshire.gov.uk"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witchouts@swarco.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affordshire.gov.uk/Your-council-and-democracy/Privacy-notices/Privacy-notice.asp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F8E4980E9AE543A703B58BADFF969C" ma:contentTypeVersion="11" ma:contentTypeDescription="Create a new document." ma:contentTypeScope="" ma:versionID="c6b1154fd72877816b3054672a7df4f3">
  <xsd:schema xmlns:xsd="http://www.w3.org/2001/XMLSchema" xmlns:xs="http://www.w3.org/2001/XMLSchema" xmlns:p="http://schemas.microsoft.com/office/2006/metadata/properties" xmlns:ns3="76b0cdc5-a1ba-4376-bd64-46bed9c8810c" xmlns:ns4="9c1dd299-3430-4aa8-b94c-78335511ada1" targetNamespace="http://schemas.microsoft.com/office/2006/metadata/properties" ma:root="true" ma:fieldsID="88f0bde05e6c206440b7469a832c25f7" ns3:_="" ns4:_="">
    <xsd:import namespace="76b0cdc5-a1ba-4376-bd64-46bed9c8810c"/>
    <xsd:import namespace="9c1dd299-3430-4aa8-b94c-78335511ad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cdc5-a1ba-4376-bd64-46bed9c88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dd299-3430-4aa8-b94c-78335511ad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758A6-05CA-4CC0-8637-D1F13681F326}">
  <ds:schemaRefs>
    <ds:schemaRef ds:uri="76b0cdc5-a1ba-4376-bd64-46bed9c8810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c1dd299-3430-4aa8-b94c-78335511ada1"/>
    <ds:schemaRef ds:uri="http://www.w3.org/XML/1998/namespace"/>
  </ds:schemaRefs>
</ds:datastoreItem>
</file>

<file path=customXml/itemProps2.xml><?xml version="1.0" encoding="utf-8"?>
<ds:datastoreItem xmlns:ds="http://schemas.openxmlformats.org/officeDocument/2006/customXml" ds:itemID="{A22B9A6D-7700-41BB-BEB0-F3CC195AE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cdc5-a1ba-4376-bd64-46bed9c8810c"/>
    <ds:schemaRef ds:uri="9c1dd299-3430-4aa8-b94c-78335511a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8E0BD-9152-45B5-BFB3-B9880798B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1217</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Form TS2</vt:lpstr>
    </vt:vector>
  </TitlesOfParts>
  <Company>Planning, Transport &amp; Economic Strategy</Company>
  <LinksUpToDate>false</LinksUpToDate>
  <CharactersWithSpaces>8281</CharactersWithSpaces>
  <SharedDoc>false</SharedDoc>
  <HLinks>
    <vt:vector size="6" baseType="variant">
      <vt:variant>
        <vt:i4>6881285</vt:i4>
      </vt:variant>
      <vt:variant>
        <vt:i4>9</vt:i4>
      </vt:variant>
      <vt:variant>
        <vt:i4>0</vt:i4>
      </vt:variant>
      <vt:variant>
        <vt:i4>5</vt:i4>
      </vt:variant>
      <vt:variant>
        <vt:lpwstr>mailto:streetworks@warwickshire.gov.uk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TS2</dc:title>
  <dc:creator>AM</dc:creator>
  <cp:lastModifiedBy>Delanchy, Bryan (E,I&amp;S)</cp:lastModifiedBy>
  <cp:revision>4</cp:revision>
  <cp:lastPrinted>2019-01-25T09:28:00Z</cp:lastPrinted>
  <dcterms:created xsi:type="dcterms:W3CDTF">2022-11-04T09:54:00Z</dcterms:created>
  <dcterms:modified xsi:type="dcterms:W3CDTF">2022-11-07T11:59:00Z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2">
    <vt:lpwstr/>
  </property>
  <property fmtid="{D5CDD505-2E9C-101B-9397-08002B2CF9AE}" pid="3" name="Project Name">
    <vt:lpwstr/>
  </property>
  <property fmtid="{D5CDD505-2E9C-101B-9397-08002B2CF9AE}" pid="4" name="Assetno">
    <vt:lpwstr/>
  </property>
  <property fmtid="{D5CDD505-2E9C-101B-9397-08002B2CF9AE}" pid="5" name="Project Name2">
    <vt:lpwstr/>
  </property>
  <property fmtid="{D5CDD505-2E9C-101B-9397-08002B2CF9AE}" pid="6" name="ProjectNumber">
    <vt:lpwstr>GEN</vt:lpwstr>
  </property>
  <property fmtid="{D5CDD505-2E9C-101B-9397-08002B2CF9AE}" pid="7" name="Date">
    <vt:lpwstr>23-10-14</vt:lpwstr>
  </property>
  <property fmtid="{D5CDD505-2E9C-101B-9397-08002B2CF9AE}" pid="8" name="Document Number">
    <vt:lpwstr>-</vt:lpwstr>
  </property>
  <property fmtid="{D5CDD505-2E9C-101B-9397-08002B2CF9AE}" pid="9" name="Approved by">
    <vt:lpwstr/>
  </property>
  <property fmtid="{D5CDD505-2E9C-101B-9397-08002B2CF9AE}" pid="10" name="Approved On">
    <vt:lpwstr/>
  </property>
  <property fmtid="{D5CDD505-2E9C-101B-9397-08002B2CF9AE}" pid="11" name="Checked by">
    <vt:lpwstr/>
  </property>
  <property fmtid="{D5CDD505-2E9C-101B-9397-08002B2CF9AE}" pid="12" name="Checked on">
    <vt:lpwstr/>
  </property>
  <property fmtid="{D5CDD505-2E9C-101B-9397-08002B2CF9AE}" pid="13" name="ContentTypeId">
    <vt:lpwstr>0x010100DCF8E4980E9AE543A703B58BADFF969C</vt:lpwstr>
  </property>
</Properties>
</file>